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91C47" w14:textId="77777777" w:rsidR="00944EDD" w:rsidRPr="004F7525" w:rsidRDefault="00944EDD" w:rsidP="004F7525">
      <w:pPr>
        <w:spacing w:line="276" w:lineRule="auto"/>
        <w:jc w:val="both"/>
        <w:rPr>
          <w:rFonts w:ascii="Times New Roman" w:hAnsi="Times New Roman" w:cs="Times New Roman"/>
          <w:color w:val="2F5496" w:themeColor="accent1" w:themeShade="BF"/>
          <w:lang w:eastAsia="pl-PL"/>
        </w:rPr>
      </w:pPr>
      <w:r w:rsidRPr="004F7525">
        <w:rPr>
          <w:rFonts w:ascii="Times New Roman" w:hAnsi="Times New Roman" w:cs="Times New Roman"/>
          <w:b/>
          <w:bCs/>
          <w:color w:val="2F5496" w:themeColor="accent1" w:themeShade="BF"/>
          <w:lang w:eastAsia="pl-PL"/>
        </w:rPr>
        <w:t xml:space="preserve">Sprzątanie obiektów a umowa o dzieło (wyrok SN z dnia 13 września 2018 r., II UK 260/17) </w:t>
      </w:r>
      <w:r w:rsidRPr="004F7525">
        <w:rPr>
          <w:rFonts w:ascii="Times New Roman" w:hAnsi="Times New Roman" w:cs="Times New Roman"/>
          <w:bCs/>
          <w:color w:val="2F5496" w:themeColor="accent1" w:themeShade="BF"/>
          <w:lang w:eastAsia="pl-PL"/>
        </w:rPr>
        <w:t xml:space="preserve">- dr Michał P. </w:t>
      </w:r>
      <w:proofErr w:type="spellStart"/>
      <w:r w:rsidRPr="004F7525">
        <w:rPr>
          <w:rFonts w:ascii="Times New Roman" w:hAnsi="Times New Roman" w:cs="Times New Roman"/>
          <w:bCs/>
          <w:color w:val="2F5496" w:themeColor="accent1" w:themeShade="BF"/>
          <w:lang w:eastAsia="pl-PL"/>
        </w:rPr>
        <w:t>Ziemiak</w:t>
      </w:r>
      <w:proofErr w:type="spellEnd"/>
      <w:r w:rsidRPr="004F7525">
        <w:rPr>
          <w:rFonts w:ascii="Times New Roman" w:hAnsi="Times New Roman" w:cs="Times New Roman"/>
          <w:bCs/>
          <w:color w:val="2F5496" w:themeColor="accent1" w:themeShade="BF"/>
          <w:lang w:eastAsia="pl-PL"/>
        </w:rPr>
        <w:t>, radca prawny</w:t>
      </w:r>
    </w:p>
    <w:p w14:paraId="433EBAB7" w14:textId="77777777" w:rsidR="00944EDD" w:rsidRPr="004F7525" w:rsidRDefault="00944EDD" w:rsidP="004F7525">
      <w:pPr>
        <w:spacing w:line="276" w:lineRule="auto"/>
        <w:jc w:val="both"/>
        <w:rPr>
          <w:rFonts w:ascii="Times New Roman" w:hAnsi="Times New Roman" w:cs="Times New Roman"/>
          <w:lang w:eastAsia="pl-PL"/>
        </w:rPr>
      </w:pPr>
    </w:p>
    <w:p w14:paraId="588DE009" w14:textId="77777777" w:rsidR="00944EDD" w:rsidRPr="004F7525" w:rsidRDefault="00944EDD" w:rsidP="004F7525">
      <w:pPr>
        <w:spacing w:line="276" w:lineRule="auto"/>
        <w:jc w:val="both"/>
        <w:rPr>
          <w:rFonts w:ascii="Times New Roman" w:hAnsi="Times New Roman" w:cs="Times New Roman"/>
          <w:color w:val="FF2600"/>
          <w:lang w:eastAsia="pl-PL"/>
        </w:rPr>
      </w:pPr>
      <w:r w:rsidRPr="004F7525">
        <w:rPr>
          <w:rFonts w:ascii="Times New Roman" w:hAnsi="Times New Roman" w:cs="Times New Roman"/>
          <w:b/>
          <w:bCs/>
          <w:color w:val="FF2600"/>
          <w:lang w:eastAsia="pl-PL"/>
        </w:rPr>
        <w:t>Wyrok Sądu Najwyższego (Izba Pracy i Ubezpieczeń Społecznych) z dnia 13 września 2018 r., II UK 260/17</w:t>
      </w:r>
    </w:p>
    <w:p w14:paraId="55D8A624" w14:textId="77777777" w:rsidR="00944EDD" w:rsidRPr="004F7525" w:rsidRDefault="00944EDD" w:rsidP="004F7525">
      <w:pPr>
        <w:spacing w:line="276" w:lineRule="auto"/>
        <w:jc w:val="both"/>
        <w:rPr>
          <w:rFonts w:ascii="Times New Roman" w:hAnsi="Times New Roman" w:cs="Times New Roman"/>
          <w:lang w:eastAsia="pl-PL"/>
        </w:rPr>
      </w:pPr>
    </w:p>
    <w:p w14:paraId="736A89FE" w14:textId="77777777" w:rsidR="00944EDD" w:rsidRPr="004F7525" w:rsidRDefault="00944EDD" w:rsidP="004F7525">
      <w:pPr>
        <w:spacing w:line="276" w:lineRule="auto"/>
        <w:jc w:val="both"/>
        <w:rPr>
          <w:rFonts w:ascii="Times New Roman" w:hAnsi="Times New Roman" w:cs="Times New Roman"/>
          <w:lang w:eastAsia="pl-PL"/>
        </w:rPr>
      </w:pPr>
      <w:r w:rsidRPr="004F7525">
        <w:rPr>
          <w:rFonts w:ascii="Times New Roman" w:hAnsi="Times New Roman" w:cs="Times New Roman"/>
          <w:lang w:eastAsia="pl-PL"/>
        </w:rPr>
        <w:t>Ogólne wskazanie, że przedmiotem umów miało być sprzątanie obiektów budowlanych, nie koresponduje z „oznaczeniem” dzieła w rozumieniu art. 627 KC. Tego rodzaju przedmiot umowy bliższy jest „określeniu” czynności będących przedmiotem umowy zlecenia.</w:t>
      </w:r>
    </w:p>
    <w:p w14:paraId="593CCA16" w14:textId="77777777" w:rsidR="00944EDD" w:rsidRPr="004F7525" w:rsidRDefault="00944EDD" w:rsidP="004F7525">
      <w:pPr>
        <w:spacing w:line="276" w:lineRule="auto"/>
        <w:jc w:val="both"/>
        <w:rPr>
          <w:rFonts w:ascii="Times New Roman" w:hAnsi="Times New Roman" w:cs="Times New Roman"/>
          <w:lang w:eastAsia="pl-PL"/>
        </w:rPr>
      </w:pPr>
    </w:p>
    <w:p w14:paraId="0C218EBA" w14:textId="77777777" w:rsidR="00944EDD" w:rsidRPr="004F7525" w:rsidRDefault="00944EDD" w:rsidP="004F7525">
      <w:pPr>
        <w:spacing w:before="75" w:line="276" w:lineRule="auto"/>
        <w:jc w:val="both"/>
        <w:rPr>
          <w:rFonts w:ascii="Times New Roman" w:hAnsi="Times New Roman" w:cs="Times New Roman"/>
          <w:color w:val="FF2600"/>
          <w:lang w:eastAsia="pl-PL"/>
        </w:rPr>
      </w:pPr>
      <w:r w:rsidRPr="004F7525">
        <w:rPr>
          <w:rFonts w:ascii="Times New Roman" w:hAnsi="Times New Roman" w:cs="Times New Roman"/>
          <w:b/>
          <w:bCs/>
          <w:color w:val="FF2600"/>
          <w:lang w:eastAsia="pl-PL"/>
        </w:rPr>
        <w:t>Najważniejsze fragmenty uzasadnienia wyroku </w:t>
      </w:r>
    </w:p>
    <w:p w14:paraId="7E6D3C26" w14:textId="77777777" w:rsidR="00944EDD" w:rsidRPr="004F7525" w:rsidRDefault="00944EDD" w:rsidP="004F7525">
      <w:pPr>
        <w:spacing w:line="276" w:lineRule="auto"/>
        <w:jc w:val="both"/>
        <w:rPr>
          <w:rFonts w:ascii="Times New Roman" w:hAnsi="Times New Roman" w:cs="Times New Roman"/>
          <w:lang w:eastAsia="pl-PL"/>
        </w:rPr>
      </w:pPr>
    </w:p>
    <w:p w14:paraId="3FA9820E" w14:textId="77777777" w:rsidR="00944EDD" w:rsidRPr="004F7525" w:rsidRDefault="00944EDD" w:rsidP="00875999">
      <w:pPr>
        <w:spacing w:line="276" w:lineRule="auto"/>
        <w:ind w:firstLine="708"/>
        <w:jc w:val="both"/>
        <w:rPr>
          <w:rFonts w:ascii="Times New Roman" w:hAnsi="Times New Roman" w:cs="Times New Roman"/>
          <w:lang w:eastAsia="pl-PL"/>
        </w:rPr>
      </w:pPr>
      <w:r w:rsidRPr="004F7525">
        <w:rPr>
          <w:rFonts w:ascii="Times New Roman" w:hAnsi="Times New Roman" w:cs="Times New Roman"/>
          <w:lang w:eastAsia="pl-PL"/>
        </w:rPr>
        <w:t xml:space="preserve">Wyrokiem z dnia 16 grudnia 2015 r. Sąd Okręgowy w J., w punkcie pierwszym sentencji, oddalił odwołania M. S. prowadzącej firmę M. w K., od decyzji ZUS Oddział w </w:t>
      </w:r>
      <w:proofErr w:type="spellStart"/>
      <w:r w:rsidRPr="004F7525">
        <w:rPr>
          <w:rFonts w:ascii="Times New Roman" w:hAnsi="Times New Roman" w:cs="Times New Roman"/>
          <w:lang w:eastAsia="pl-PL"/>
        </w:rPr>
        <w:t>W</w:t>
      </w:r>
      <w:proofErr w:type="spellEnd"/>
      <w:r w:rsidRPr="004F7525">
        <w:rPr>
          <w:rFonts w:ascii="Times New Roman" w:hAnsi="Times New Roman" w:cs="Times New Roman"/>
          <w:lang w:eastAsia="pl-PL"/>
        </w:rPr>
        <w:t>. z dnia 30 kwietnia 2014 r. dotyczących K. B., S. A., E. B., P. B. i P. A., stwierdzających, że osoby te podlegają obowiązkowo ubezpieczeniom: emerytalnemu, rentowym, wypadkowemu z tytułu wykonywania pracy na podstawie umów zlecenia u płatnika składek oraz ustalających podstawę wymiaru składek na wymienione ubezpieczenia oraz ubezpieczenie zdrowotne, Fundusz Pracy i Fundusz Gwarantowanych Świadczeń Pracowniczych za okresy wskazane w poszczególnych decyzjach.</w:t>
      </w:r>
    </w:p>
    <w:p w14:paraId="64EF1D7D" w14:textId="77777777" w:rsidR="00944EDD" w:rsidRPr="004F7525" w:rsidRDefault="00944EDD" w:rsidP="004F7525">
      <w:pPr>
        <w:spacing w:line="276" w:lineRule="auto"/>
        <w:jc w:val="both"/>
        <w:rPr>
          <w:rFonts w:ascii="Times New Roman" w:hAnsi="Times New Roman" w:cs="Times New Roman"/>
          <w:lang w:eastAsia="pl-PL"/>
        </w:rPr>
      </w:pPr>
    </w:p>
    <w:p w14:paraId="444B2C69" w14:textId="77777777" w:rsidR="00944EDD" w:rsidRPr="004F7525" w:rsidRDefault="00944EDD" w:rsidP="00875999">
      <w:pPr>
        <w:spacing w:line="276" w:lineRule="auto"/>
        <w:ind w:firstLine="708"/>
        <w:jc w:val="both"/>
        <w:rPr>
          <w:rFonts w:ascii="Times New Roman" w:hAnsi="Times New Roman" w:cs="Times New Roman"/>
          <w:lang w:eastAsia="pl-PL"/>
        </w:rPr>
      </w:pPr>
      <w:r w:rsidRPr="004F7525">
        <w:rPr>
          <w:rFonts w:ascii="Times New Roman" w:hAnsi="Times New Roman" w:cs="Times New Roman"/>
          <w:lang w:eastAsia="pl-PL"/>
        </w:rPr>
        <w:t xml:space="preserve">Sąd Okręgowy ustalił, że w dniach: 12.08.2007 r., 1.09.2007 r., 10.09.2007 r., 10.10.2007 r. pomiędzy płatnikiem składek a zainteresowanym K. B. zostały zawarte umowy, określone jako umowy o dzieło, na podstawie których zainteresowany zobowiązał się do wysprzątania obiektu budowlanego - galerii M. w </w:t>
      </w:r>
      <w:proofErr w:type="spellStart"/>
      <w:r w:rsidRPr="004F7525">
        <w:rPr>
          <w:rFonts w:ascii="Times New Roman" w:hAnsi="Times New Roman" w:cs="Times New Roman"/>
          <w:lang w:eastAsia="pl-PL"/>
        </w:rPr>
        <w:t>W</w:t>
      </w:r>
      <w:proofErr w:type="spellEnd"/>
      <w:r w:rsidRPr="004F7525">
        <w:rPr>
          <w:rFonts w:ascii="Times New Roman" w:hAnsi="Times New Roman" w:cs="Times New Roman"/>
          <w:lang w:eastAsia="pl-PL"/>
        </w:rPr>
        <w:t>. Strony ustaliły wynagrodzenia odpowiednio w kwocie 608 zł, 660 zł, 770 zł i 921 zł. W ramach powyższej umowy zainteresowany pracował przy czyszczeniu posadzek. Dla potrzeb wykonywanej pracy nie przeszedł szkolenia BHP ani badań lekarskich. Nikt nie nadzorował jego pracy. Raz w miesiącu przyjeżdżał kierownik i wypłacał wynagrodzenie. Pracował rano, nikt nie ustalał z nim czasu pracy. </w:t>
      </w:r>
    </w:p>
    <w:p w14:paraId="12F3967B" w14:textId="59F5CD83" w:rsidR="00944EDD" w:rsidRPr="004F7525" w:rsidRDefault="00944EDD" w:rsidP="004F7525">
      <w:pPr>
        <w:numPr>
          <w:ilvl w:val="0"/>
          <w:numId w:val="1"/>
        </w:numPr>
        <w:spacing w:line="276" w:lineRule="auto"/>
        <w:jc w:val="both"/>
        <w:rPr>
          <w:rFonts w:ascii="Times New Roman" w:eastAsia="Times New Roman" w:hAnsi="Times New Roman" w:cs="Times New Roman"/>
          <w:lang w:eastAsia="pl-PL"/>
        </w:rPr>
      </w:pPr>
      <w:r w:rsidRPr="004F7525">
        <w:rPr>
          <w:rFonts w:ascii="Times New Roman" w:eastAsia="Times New Roman" w:hAnsi="Times New Roman" w:cs="Times New Roman"/>
          <w:lang w:eastAsia="pl-PL"/>
        </w:rPr>
        <w:t>W dniu 15 lipca 2008 r. pomiędzy płatnikiem składek a zainteresowanym S. A. została zawarta umowa, określona jako umowa o dzieło, na podstawie której zainteresowany zobowiązał się do wysprzątania obiektu budowlanego w K. Strony ustaliły wynagrodzenie w kwocie 694 zł.</w:t>
      </w:r>
    </w:p>
    <w:p w14:paraId="25E0BA76" w14:textId="39A1A37E" w:rsidR="00944EDD" w:rsidRPr="004F7525" w:rsidRDefault="00944EDD" w:rsidP="004F7525">
      <w:pPr>
        <w:numPr>
          <w:ilvl w:val="0"/>
          <w:numId w:val="1"/>
        </w:numPr>
        <w:spacing w:line="276" w:lineRule="auto"/>
        <w:jc w:val="both"/>
        <w:rPr>
          <w:rFonts w:ascii="Times New Roman" w:eastAsia="Times New Roman" w:hAnsi="Times New Roman" w:cs="Times New Roman"/>
          <w:lang w:eastAsia="pl-PL"/>
        </w:rPr>
      </w:pPr>
      <w:r w:rsidRPr="004F7525">
        <w:rPr>
          <w:rFonts w:ascii="Times New Roman" w:eastAsia="Times New Roman" w:hAnsi="Times New Roman" w:cs="Times New Roman"/>
          <w:lang w:eastAsia="pl-PL"/>
        </w:rPr>
        <w:t>W dniu 15 lipca 2008 r. pomiędzy płatnikiem składek a zainteresowanym E. B. została zawarta umowa, określona jako umowa o dzieło, na podstawie której zainteresowany zobowiązał się do wysprzątania obiektu budowlanego w B. Strony ustaliły wynagrodzenie w kwocie 832 zł. Zainteresowany wykonywał prace fizyczne polegające na czyszczeniu posadzek, które wskazywał mu kierownik. Ten sam kierownik odbierał wykonaną pracę. Do wykonania pracy używał swojej szpachelki, miotły, wiadra. Godziny pracy nie były ustalone, praca miała być wykonana w ciągu miesiąca.</w:t>
      </w:r>
    </w:p>
    <w:p w14:paraId="395E092C" w14:textId="733A2675" w:rsidR="00944EDD" w:rsidRPr="004F7525" w:rsidRDefault="00944EDD" w:rsidP="004F7525">
      <w:pPr>
        <w:numPr>
          <w:ilvl w:val="0"/>
          <w:numId w:val="1"/>
        </w:numPr>
        <w:spacing w:line="276" w:lineRule="auto"/>
        <w:jc w:val="both"/>
        <w:rPr>
          <w:rFonts w:ascii="Times New Roman" w:eastAsia="Times New Roman" w:hAnsi="Times New Roman" w:cs="Times New Roman"/>
          <w:lang w:eastAsia="pl-PL"/>
        </w:rPr>
      </w:pPr>
      <w:r w:rsidRPr="004F7525">
        <w:rPr>
          <w:rFonts w:ascii="Times New Roman" w:eastAsia="Times New Roman" w:hAnsi="Times New Roman" w:cs="Times New Roman"/>
          <w:lang w:eastAsia="pl-PL"/>
        </w:rPr>
        <w:t xml:space="preserve">W dniach: 1.08.2006 r., 1.09.2006 r. i 10.10.2006 r. pomiędzy M. w K. a zainteresowanym P. B. zostały zawarte umowy, określone jako umowy o dzieło, na podstawie których zainteresowany zobowiązał się do wysprzątania obiektu </w:t>
      </w:r>
      <w:r w:rsidRPr="004F7525">
        <w:rPr>
          <w:rFonts w:ascii="Times New Roman" w:eastAsia="Times New Roman" w:hAnsi="Times New Roman" w:cs="Times New Roman"/>
          <w:lang w:eastAsia="pl-PL"/>
        </w:rPr>
        <w:lastRenderedPageBreak/>
        <w:t xml:space="preserve">budowlanego - Pasażu (...) w </w:t>
      </w:r>
      <w:proofErr w:type="spellStart"/>
      <w:r w:rsidRPr="004F7525">
        <w:rPr>
          <w:rFonts w:ascii="Times New Roman" w:eastAsia="Times New Roman" w:hAnsi="Times New Roman" w:cs="Times New Roman"/>
          <w:lang w:eastAsia="pl-PL"/>
        </w:rPr>
        <w:t>W</w:t>
      </w:r>
      <w:proofErr w:type="spellEnd"/>
      <w:r w:rsidRPr="004F7525">
        <w:rPr>
          <w:rFonts w:ascii="Times New Roman" w:eastAsia="Times New Roman" w:hAnsi="Times New Roman" w:cs="Times New Roman"/>
          <w:lang w:eastAsia="pl-PL"/>
        </w:rPr>
        <w:t>. Strony ustaliły wynagrodzenia odpowiednio w kwocie 1.152,50 zł, 839,20 zł, 770 zł i 175 zł.</w:t>
      </w:r>
    </w:p>
    <w:p w14:paraId="6792C1B0" w14:textId="689E1769" w:rsidR="00944EDD" w:rsidRPr="004F7525" w:rsidRDefault="00944EDD" w:rsidP="004F7525">
      <w:pPr>
        <w:numPr>
          <w:ilvl w:val="0"/>
          <w:numId w:val="1"/>
        </w:numPr>
        <w:spacing w:line="276" w:lineRule="auto"/>
        <w:jc w:val="both"/>
        <w:rPr>
          <w:rFonts w:ascii="Times New Roman" w:eastAsia="Times New Roman" w:hAnsi="Times New Roman" w:cs="Times New Roman"/>
          <w:lang w:eastAsia="pl-PL"/>
        </w:rPr>
      </w:pPr>
      <w:r w:rsidRPr="004F7525">
        <w:rPr>
          <w:rFonts w:ascii="Times New Roman" w:eastAsia="Times New Roman" w:hAnsi="Times New Roman" w:cs="Times New Roman"/>
          <w:lang w:eastAsia="pl-PL"/>
        </w:rPr>
        <w:t>W dniu 1 października 2006 r. pomiędzy płatnikiem składek a zainteresowanym P. A. została zawarta umowa, określona jako umowa o dzieło, na podstawie której zainteresowany zobowiązał się do wysprzątania obiektu budowlanego w K. Strony ustaliły wynagrodzenie w kwocie 1.082 zł.</w:t>
      </w:r>
    </w:p>
    <w:p w14:paraId="041D5B93" w14:textId="77777777" w:rsidR="00944EDD" w:rsidRPr="004F7525" w:rsidRDefault="00944EDD" w:rsidP="004F7525">
      <w:pPr>
        <w:spacing w:line="276" w:lineRule="auto"/>
        <w:jc w:val="both"/>
        <w:rPr>
          <w:rFonts w:ascii="Times New Roman" w:hAnsi="Times New Roman" w:cs="Times New Roman"/>
          <w:lang w:eastAsia="pl-PL"/>
        </w:rPr>
      </w:pPr>
      <w:r w:rsidRPr="004F7525">
        <w:rPr>
          <w:rFonts w:ascii="Times New Roman" w:hAnsi="Times New Roman" w:cs="Times New Roman"/>
          <w:lang w:eastAsia="pl-PL"/>
        </w:rPr>
        <w:t>Sąd Okręgowy ustalił również, że świadek T. P. był zatrudniony w firmie wnioskodawczyni na umowę o pracę na stanowisku dyrektora sprzedaży. W imieniu wnioskodawczyni zajmował się odbiorem zadań oraz wypłacaniem ustalonego wynagrodzenia, rzadziej rekrutacją.</w:t>
      </w:r>
    </w:p>
    <w:p w14:paraId="754ED9AF" w14:textId="77777777" w:rsidR="00944EDD" w:rsidRPr="004F7525" w:rsidRDefault="00944EDD" w:rsidP="004F7525">
      <w:pPr>
        <w:spacing w:line="276" w:lineRule="auto"/>
        <w:jc w:val="both"/>
        <w:rPr>
          <w:rFonts w:ascii="Times New Roman" w:hAnsi="Times New Roman" w:cs="Times New Roman"/>
          <w:lang w:eastAsia="pl-PL"/>
        </w:rPr>
      </w:pPr>
    </w:p>
    <w:p w14:paraId="6D02131F" w14:textId="77777777" w:rsidR="00944EDD" w:rsidRPr="004F7525" w:rsidRDefault="00944EDD" w:rsidP="00393139">
      <w:pPr>
        <w:spacing w:line="276" w:lineRule="auto"/>
        <w:ind w:firstLine="708"/>
        <w:jc w:val="both"/>
        <w:rPr>
          <w:rFonts w:ascii="Times New Roman" w:hAnsi="Times New Roman" w:cs="Times New Roman"/>
          <w:lang w:eastAsia="pl-PL"/>
        </w:rPr>
      </w:pPr>
      <w:r w:rsidRPr="004F7525">
        <w:rPr>
          <w:rFonts w:ascii="Times New Roman" w:hAnsi="Times New Roman" w:cs="Times New Roman"/>
          <w:lang w:eastAsia="pl-PL"/>
        </w:rPr>
        <w:t>W oparciu o umowę o dzieło wykonawcy wykonywali prace bez nadzoru, bez określonych godzin pracy i w 90 % przypadków własnymi narzędziami. Nie byli badani przez lekarza, nie mieli przeprowadzonego szkolenia BHP. Mieli za zadanie wykonanie określonych zadań i musieli je zrealizować w określonym terminie. Nie były to czynności powtarzalne związane ze stałym sprzątaniem, lecz skonkretyzowane prace typu usunięcie gruzu, wyczyszczenie posadzki, mycie okien po zakończeniu budowy, posprzątanie lokalu przed oddaniem go do użytku. Z tytułu umów o dzieło zainteresowani nie byli zgłaszani do ubezpieczeń społecznych. Po zakończeniu wykonanej pracy, otrzymywali ustalone wynagrodzenie, które było uzależnione od trudności podejmowanej pracy. Zainteresowani wiedzieli, że nie są odprowadzane składki na ubezpieczenia społeczne i zdrowotne z tytułu podpisywanych umów.</w:t>
      </w:r>
    </w:p>
    <w:p w14:paraId="03A4728B" w14:textId="77777777" w:rsidR="00944EDD" w:rsidRPr="004F7525" w:rsidRDefault="00944EDD" w:rsidP="004F7525">
      <w:pPr>
        <w:spacing w:line="276" w:lineRule="auto"/>
        <w:jc w:val="both"/>
        <w:rPr>
          <w:rFonts w:ascii="Times New Roman" w:hAnsi="Times New Roman" w:cs="Times New Roman"/>
          <w:lang w:eastAsia="pl-PL"/>
        </w:rPr>
      </w:pPr>
    </w:p>
    <w:p w14:paraId="56CAEFB9" w14:textId="77777777" w:rsidR="00944EDD" w:rsidRPr="004F7525" w:rsidRDefault="00944EDD" w:rsidP="00393139">
      <w:pPr>
        <w:spacing w:line="276" w:lineRule="auto"/>
        <w:ind w:firstLine="708"/>
        <w:jc w:val="both"/>
        <w:rPr>
          <w:rFonts w:ascii="Times New Roman" w:hAnsi="Times New Roman" w:cs="Times New Roman"/>
          <w:lang w:eastAsia="pl-PL"/>
        </w:rPr>
      </w:pPr>
      <w:r w:rsidRPr="004F7525">
        <w:rPr>
          <w:rFonts w:ascii="Times New Roman" w:hAnsi="Times New Roman" w:cs="Times New Roman"/>
          <w:lang w:eastAsia="pl-PL"/>
        </w:rPr>
        <w:t xml:space="preserve">Wskazując na poczynione ustalenia, Sąd Okręgowy uznał odwołania za niezasadne. Powołał się na art. 6 ust. 1 pkt 4 oraz art. 12 ust. 1 ustawy z dnia 30 października 1998 r. o systemie ubezpieczeń społecznych i art. 66 ust. 1 pkt 1e ustawy z dnia 27 sierpnia 2004 r. o świadczeniach opieki zdrowotnej finansowanych ze środków publicznych. Podkreślił, że spór pomiędzy stronami sprowadzał się do kwestii prawidłowej kwalifikacji umów, na podstawie których wnioskodawczyni zatrudniała zainteresowanych. Dokonując oceny zasadności odwołań, Sąd Okręgowy zważył przede wszystkim, że zgodnie z art. 627 Kodeksu cywilnego, przez umowę o dzieło przyjmujący zamówienie zobowiązuje się do wykonania oznaczonego dzieła, a zamawiający do zapłaty wynagrodzenia. Elementem istotnym umowy o dzieło jest zatem określenie dzieła, do którego wykonania zobowiązany jest przyjmujący zamówienie. Umowa o dzieło jest bowiem umową rezultatu i wymaga, by działanie przyjmującego określone zamówienie doprowadziło do konkretnego, indywidualnie oznaczonego efektu (dzieła). W treści umowy o dzieło musi być położony nacisk na konkretny wynik pracy, a nie na samo wykonywanie pracy. Umowa o dzieło odznacza się także tym, że wykonawca ma daleko posuniętą swobodę co do sposobu, w jaki będzie postępował w celu uzyskania ustalonego w umowie końcowego efektu. Świadczenie wykonywane w ramach umowy o dzieło ma co do zasady charakter jednorazowy. Stąd o ile jest możliwe uznanie za rezultat umowy o dzieło oczyszczenie </w:t>
      </w:r>
      <w:proofErr w:type="gramStart"/>
      <w:r w:rsidRPr="004F7525">
        <w:rPr>
          <w:rFonts w:ascii="Times New Roman" w:hAnsi="Times New Roman" w:cs="Times New Roman"/>
          <w:lang w:eastAsia="pl-PL"/>
        </w:rPr>
        <w:t>rzeczy,</w:t>
      </w:r>
      <w:proofErr w:type="gramEnd"/>
      <w:r w:rsidRPr="004F7525">
        <w:rPr>
          <w:rFonts w:ascii="Times New Roman" w:hAnsi="Times New Roman" w:cs="Times New Roman"/>
          <w:lang w:eastAsia="pl-PL"/>
        </w:rPr>
        <w:t xml:space="preserve"> czy uporządkowanie pomieszczenia, to z całą pewnością nie można uznać za dzieło samego czyszczenia lub porządkowania obiektu. Ciągłość świadczenia jest natomiast cechą umowy zlecenia, na podstawie której przyjmujący zlecenie (zleceniobiorca) zobowiązuje się do dokonania określonej czynności prawnej dla dającego zlecenie (art. 734 § 1 KC). Mimo, że ścisła definicja kodeksowa nie obejmuje zleceń dotyczących wykonywania faktycznych </w:t>
      </w:r>
      <w:r w:rsidRPr="004F7525">
        <w:rPr>
          <w:rFonts w:ascii="Times New Roman" w:hAnsi="Times New Roman" w:cs="Times New Roman"/>
          <w:lang w:eastAsia="pl-PL"/>
        </w:rPr>
        <w:lastRenderedPageBreak/>
        <w:t>czynności, to w praktyce umowę tę często stosuje się w odniesieniu do takich właśnie czynności, polegających np. na sprzątaniu. Przepisy dotyczące umów zlecenia znajdują bowiem zastosowanie do umów o świadczenie usług, które nie są uregulowane innymi przepisami (art. 750 KC). Umowa zlecenia, wskutek której dochodzi do nawiązania między jej stronami stosunku cywilnoprawnego, jest umową starannego działania. Sformułowanie to oznacza, że o wywiązaniu się z umowy decyduje odpowiednie wykonywanie czynności oraz dołożenie należytej staranności w realizowaniu określonych działań (np. osoba sprzątająca zobowiązuje się do regularnego, starannego sprzątania). Kolejnym kryterium dla rozróżnienia umowy o dzieło od umowy zlecenia jest też kryterium podmiotowe. Przyjmujący zamówienie (w przypadku umowy o dzieło) wybierany jest z uwagi na jego cechy podmiotowe, to jest odpowiedni zawód, specyficzne umiejętności, czy też predyspozycje. W przypadku umowy zlecenia cechy osobowe zleceniobiorcy nie są tak istotne. Prowadzi to do wniosku, że w przypadku umowy zlecenia osobiste wykonanie zamówienia nie ma tak istotnego znaczenia, jak w przypadku umowy o dzieło.</w:t>
      </w:r>
    </w:p>
    <w:p w14:paraId="425B7302" w14:textId="77777777" w:rsidR="00944EDD" w:rsidRPr="004F7525" w:rsidRDefault="00944EDD" w:rsidP="004F7525">
      <w:pPr>
        <w:spacing w:line="276" w:lineRule="auto"/>
        <w:jc w:val="both"/>
        <w:rPr>
          <w:rFonts w:ascii="Times New Roman" w:hAnsi="Times New Roman" w:cs="Times New Roman"/>
          <w:lang w:eastAsia="pl-PL"/>
        </w:rPr>
      </w:pPr>
    </w:p>
    <w:p w14:paraId="4957F5A8" w14:textId="77777777" w:rsidR="00944EDD" w:rsidRPr="004F7525" w:rsidRDefault="00944EDD" w:rsidP="00393139">
      <w:pPr>
        <w:spacing w:line="276" w:lineRule="auto"/>
        <w:ind w:firstLine="708"/>
        <w:jc w:val="both"/>
        <w:rPr>
          <w:rFonts w:ascii="Times New Roman" w:hAnsi="Times New Roman" w:cs="Times New Roman"/>
          <w:lang w:eastAsia="pl-PL"/>
        </w:rPr>
      </w:pPr>
      <w:r w:rsidRPr="004F7525">
        <w:rPr>
          <w:rFonts w:ascii="Times New Roman" w:hAnsi="Times New Roman" w:cs="Times New Roman"/>
          <w:lang w:eastAsia="pl-PL"/>
        </w:rPr>
        <w:t xml:space="preserve">Przenosząc powyższe rozważania na grunt niniejszej sprawy, Sąd Okręgowy uznał, że ocena prawna charakteru umów łączących wnioskodawczynię z zainteresowanymi - jako umów o świadczenie usług - jest prawidłowa. Ze zgormadzonego materiału dowodowego wynika bowiem, że w przedmiotowych umowach strony, pomimo określenia ich umowami o dzieło, nie sprecyzowały w sposób zindywidualizowany konkretnego dzieła, a jedynie czynnościowo określone zostały prace, mające być wykonywane przez zainteresowanych, a które polegały na wykonywaniu czynności porządkowych we wskazanych obiektach. Zainteresowani wykonywali proste i powtarzalne czynności fizyczne, polegające m.in. na doczyszczaniu posadzek. Zobowiązanie się zaś do wykonywania pewnych powtarzalnych czynności przeczy istocie umowy o dzieło, jest natomiast cechą typową dla umowy zlecenia. Nie sposób bowiem przyjmować, że charakter pracy polegającej na odbywającym się regularnie czyszczeniu, myciu, wyrzucaniu gruzu odpowiada umowie rezultatu, nie zaś starannego działania. Niewątpliwie sprzątane obiekty winny zostać w rezultacie posprzątane, ale w rozpoznawanej sprawie nie był to cel jednorazowy, osiągnięty w wyniku incydentalnie podjętej pracy, lecz efekt stałych, typowych i powtarzalnych czynności, do których wykonywania zainteresowani zobowiązali się przez cały okres obowiązywania danej umowy, ponadto stale w tym samym miejscu i za z góry ustalonym wynagrodzeniem. Od zainteresowanych nie wymagano przy tym posiadania jakichkolwiek szczególnych </w:t>
      </w:r>
      <w:proofErr w:type="gramStart"/>
      <w:r w:rsidRPr="004F7525">
        <w:rPr>
          <w:rFonts w:ascii="Times New Roman" w:hAnsi="Times New Roman" w:cs="Times New Roman"/>
          <w:lang w:eastAsia="pl-PL"/>
        </w:rPr>
        <w:t>umiejętności,</w:t>
      </w:r>
      <w:proofErr w:type="gramEnd"/>
      <w:r w:rsidRPr="004F7525">
        <w:rPr>
          <w:rFonts w:ascii="Times New Roman" w:hAnsi="Times New Roman" w:cs="Times New Roman"/>
          <w:lang w:eastAsia="pl-PL"/>
        </w:rPr>
        <w:t xml:space="preserve"> czy kwalifikacji. Za oceną, iż zawierane umowy nie miały charakteru umów o dzieło przemawia również sposób, w jaki były one faktycznie realizowane. Z zeznań zainteresowanego E. B. wynika, że kierownik wskazywał mu konkretne prace do wykonania oraz nadzorował jego pracę. Zdaniem Sądu Okręgowego, taka konstrukcja, jak i wykonywanie, umowy stoi w sprzeczności z wymogami dotyczącymi umowy o dzieło, przemawia natomiast za przyjęciem, że strony każdorazowo zawierały umowy o świadczenie usług, do których znajdowały odpowiednie zastosowanie przepisy o umowie zlecenia. Już samo sformułowanie zawarte w umowach: „wysprzątanie obiektu budowlanego” pozostaje w sprzeczności z istotą umowy o dzieło. Sama terminologia, jaką posługiwała się wnioskodawczyni w przygotowanych wzorach umów, wypełnianych następnie dla każdego zainteresowanego, jest bez znaczenia przy interpretowaniu i oznaczaniu faktycznego stosunku </w:t>
      </w:r>
      <w:r w:rsidRPr="004F7525">
        <w:rPr>
          <w:rFonts w:ascii="Times New Roman" w:hAnsi="Times New Roman" w:cs="Times New Roman"/>
          <w:lang w:eastAsia="pl-PL"/>
        </w:rPr>
        <w:lastRenderedPageBreak/>
        <w:t>prawnego łączącego strony. Nazwa umowy nie przesądza o jej rodzaju. Jeżeli nazwa nie odpowiada istocie umowy, należy badać samą treść umowy.</w:t>
      </w:r>
    </w:p>
    <w:p w14:paraId="4E781761" w14:textId="77777777" w:rsidR="00944EDD" w:rsidRPr="004F7525" w:rsidRDefault="00944EDD" w:rsidP="004F7525">
      <w:pPr>
        <w:spacing w:line="276" w:lineRule="auto"/>
        <w:jc w:val="both"/>
        <w:rPr>
          <w:rFonts w:ascii="Times New Roman" w:hAnsi="Times New Roman" w:cs="Times New Roman"/>
          <w:lang w:eastAsia="pl-PL"/>
        </w:rPr>
      </w:pPr>
    </w:p>
    <w:p w14:paraId="7025CCE9" w14:textId="77777777" w:rsidR="00944EDD" w:rsidRPr="004F7525" w:rsidRDefault="00944EDD" w:rsidP="00393139">
      <w:pPr>
        <w:spacing w:line="276" w:lineRule="auto"/>
        <w:ind w:firstLine="708"/>
        <w:jc w:val="both"/>
        <w:rPr>
          <w:rFonts w:ascii="Times New Roman" w:hAnsi="Times New Roman" w:cs="Times New Roman"/>
          <w:lang w:eastAsia="pl-PL"/>
        </w:rPr>
      </w:pPr>
      <w:r w:rsidRPr="004F7525">
        <w:rPr>
          <w:rFonts w:ascii="Times New Roman" w:hAnsi="Times New Roman" w:cs="Times New Roman"/>
          <w:lang w:eastAsia="pl-PL"/>
        </w:rPr>
        <w:t>Sąd Apelacyjny w (...) wyrokiem z dnia 8 grudnia 2016 r. oddalił apelację wnioskodawczyni. W ocenie tego Sądu stan faktyczny został ustalony prawidłowo. Odnosząc się do oceny prawnej wskazał, że w umowach łączących wnioskodawczynię z zainteresowanymi określono przedmiot umowy jako wysprzątanie określonego obiektu budowlanego. Jak doprecyzował świadek T. P., prace te mogły przybrać postać doczyszczenia posadzek, mycia okien, sprzątania gruzowego. Powołując się na treść art. 353</w:t>
      </w:r>
      <w:r w:rsidRPr="004F7525">
        <w:rPr>
          <w:rFonts w:ascii="Times New Roman" w:hAnsi="Times New Roman" w:cs="Times New Roman"/>
          <w:vertAlign w:val="superscript"/>
          <w:lang w:eastAsia="pl-PL"/>
        </w:rPr>
        <w:t>1</w:t>
      </w:r>
      <w:r w:rsidRPr="004F7525">
        <w:rPr>
          <w:rFonts w:ascii="Times New Roman" w:hAnsi="Times New Roman" w:cs="Times New Roman"/>
          <w:lang w:eastAsia="pl-PL"/>
        </w:rPr>
        <w:t xml:space="preserve"> KC, art. 627 KC i art. 734 § 1 KC w związku z art. 750 KC, Sąd odwoławczy uznał, że stanowisko skarżącej nie jest zasadne. Podniósł, że obie umowy (zlecenia i o dzieło) mogą być zaliczone do umów o świadczenie usług w szerokim znaczeniu. Jednakże obie umowy różnią się w zakresie podstawowych elementów konstytutywnych stanowiących o istocie umowy. Podstawą cechą umowy o dzieło jest ustalenie, że umowa ta należy do umów rezultatu, to </w:t>
      </w:r>
      <w:proofErr w:type="gramStart"/>
      <w:r w:rsidRPr="004F7525">
        <w:rPr>
          <w:rFonts w:ascii="Times New Roman" w:hAnsi="Times New Roman" w:cs="Times New Roman"/>
          <w:lang w:eastAsia="pl-PL"/>
        </w:rPr>
        <w:t>znaczy</w:t>
      </w:r>
      <w:proofErr w:type="gramEnd"/>
      <w:r w:rsidRPr="004F7525">
        <w:rPr>
          <w:rFonts w:ascii="Times New Roman" w:hAnsi="Times New Roman" w:cs="Times New Roman"/>
          <w:lang w:eastAsia="pl-PL"/>
        </w:rPr>
        <w:t xml:space="preserve"> że oceny wykonania umowy dokonuje się przez pryzmat osiągnięcia konkretnego, indywidualnie oznaczonego rezultatu - dzieła, które może mieć postać zarówno materialną, jak i niematerialną. Tym samym, w umowie o dzieło winien być z góry określony jej rezultat. Sąd wskazał też, że dzieło jest rezultatem obiektywnie osiągalnym i pewnym w danych warunkach. Natomiast istota umowy zlecenia zasadza się w ustaleniu, że jest to umowa starannego działania. Oznacza to, że do oceny wykonania umowy konieczne jest nie osiągniecie określonego rezultatu, lecz starania w celu osiągnięcia tego wyniku. W przypadku umowy zlecenia ocenie podlega nie konkretnie osiągnięty cel, ale czynności zmierzające do jego osiągnięcia oraz staranność ich wykonania. Kolejnym z kryteriów rozróżnienia umowy o dzieło od umowy zlecenia jest też kryterium podmiotowe. Przyjmujący zamówienie (w przypadku umowy o dzieło) wybierany jest z uwagi na jego cechy podmiotowe, to jest odpowiedni zawód, specyficzne umiejętności czy też predyspozycje. W przypadku umowy zlecenia cechy osobowe zleceniobiorcy nie są tak istotne. Prowadzi to wniosku, że w przypadku umowy zlecenia osobiste wykonanie zamówienia nie ma tak istotnego znaczenia jak w przypadku umowy o dzieło.</w:t>
      </w:r>
    </w:p>
    <w:p w14:paraId="7532FD54" w14:textId="77777777" w:rsidR="00944EDD" w:rsidRPr="004F7525" w:rsidRDefault="00944EDD" w:rsidP="004F7525">
      <w:pPr>
        <w:spacing w:line="276" w:lineRule="auto"/>
        <w:jc w:val="both"/>
        <w:rPr>
          <w:rFonts w:ascii="Times New Roman" w:hAnsi="Times New Roman" w:cs="Times New Roman"/>
          <w:lang w:eastAsia="pl-PL"/>
        </w:rPr>
      </w:pPr>
    </w:p>
    <w:p w14:paraId="402D74EE" w14:textId="77777777" w:rsidR="00944EDD" w:rsidRPr="004F7525" w:rsidRDefault="00944EDD" w:rsidP="00393139">
      <w:pPr>
        <w:spacing w:line="276" w:lineRule="auto"/>
        <w:ind w:firstLine="708"/>
        <w:jc w:val="both"/>
        <w:rPr>
          <w:rFonts w:ascii="Times New Roman" w:hAnsi="Times New Roman" w:cs="Times New Roman"/>
          <w:lang w:eastAsia="pl-PL"/>
        </w:rPr>
      </w:pPr>
      <w:r w:rsidRPr="004F7525">
        <w:rPr>
          <w:rFonts w:ascii="Times New Roman" w:hAnsi="Times New Roman" w:cs="Times New Roman"/>
          <w:lang w:eastAsia="pl-PL"/>
        </w:rPr>
        <w:t>Konfrontując te spostrzeżenia ze stanem faktycznym sprawy, Sąd Apelacyjny wskazał, że już z samej treści umów, to jest z określenia czynności, które miały być wykonane przez zainteresowanych, wynika, iż były to typowe umowy o świadczenie usług. Z materiału dowodowego zgromadzonego w sprawie wynika, że w przedmiotowych umowach strony, pomimo nazwania ich umowami o dzieło, de facto były związane umowami o świadczenie usług. Poszczególne osoby, z którymi zawierano umowy świadczyły proste prace fizyczne polegające na sprzątaniu obiektów budowlanych, nie były zaangażowane do tych prac ze względu na szczególne kwalifikacje, przymioty, uzdolnienia, właściwości. Prace wykonywać mógł bez przeszkód każdy sprawny fizycznie człowiek. Rezultat tej pracy nie nosił istotnych elementów dla dzieła, w wyniku pracy zainteresowanych nie powstawał indywidualny przedmiot o cechach nowości w stosunku do przedmiotów typowych. Nie sposób doszukać się przymiotu twórczego, który jest nieodzownym elementem dzieła, w tego typu pracach. Powierzone obowiązki nie wymagały żadnych kwalifikacji i specjalnych umiejętności, a nawet przeszkolenia.</w:t>
      </w:r>
    </w:p>
    <w:p w14:paraId="2AEB9A37" w14:textId="77777777" w:rsidR="00944EDD" w:rsidRPr="004F7525" w:rsidRDefault="00944EDD" w:rsidP="004F7525">
      <w:pPr>
        <w:spacing w:line="276" w:lineRule="auto"/>
        <w:jc w:val="both"/>
        <w:rPr>
          <w:rFonts w:ascii="Times New Roman" w:hAnsi="Times New Roman" w:cs="Times New Roman"/>
          <w:lang w:eastAsia="pl-PL"/>
        </w:rPr>
      </w:pPr>
    </w:p>
    <w:p w14:paraId="2B87FBF6" w14:textId="77777777" w:rsidR="00944EDD" w:rsidRPr="004F7525" w:rsidRDefault="00944EDD" w:rsidP="00393139">
      <w:pPr>
        <w:spacing w:line="276" w:lineRule="auto"/>
        <w:ind w:firstLine="708"/>
        <w:jc w:val="both"/>
        <w:rPr>
          <w:rFonts w:ascii="Times New Roman" w:hAnsi="Times New Roman" w:cs="Times New Roman"/>
          <w:lang w:eastAsia="pl-PL"/>
        </w:rPr>
      </w:pPr>
      <w:r w:rsidRPr="004F7525">
        <w:rPr>
          <w:rFonts w:ascii="Times New Roman" w:hAnsi="Times New Roman" w:cs="Times New Roman"/>
          <w:lang w:eastAsia="pl-PL"/>
        </w:rPr>
        <w:lastRenderedPageBreak/>
        <w:t>Wnioskodawczyni nie wykazała, jaki rezultat (w rozumieniu umowy o dzieło) powstał w wyniku działań zainteresowanych. W wypadku umowy o dzieło niezbędne jest, aby starania przyjmującego zamówienie doprowadziły w przyszłości do konkretnego, indywidualnie oznaczonego rezultatu jako koniecznego do osiągnięcia. Opisane wyżej czynności wykonawców umów o dzieło zawartych z wnioskodawczynią nie prowadziły do powstania żadnego zindywidualizowanego rezultatu, który mógłby stanowić dzieło w rozumieniu art. 627 KC. Nie można wskazać indywidualnego charakteru takiego rzekomego dzieła. Jak zostało wykazane powyżej, wszystkie te osoby były rozliczane ze staranności swojej pracy. Wykonawcy obu umów (zlecenia i umowy o dzieło) dążą do uzyskania pewnego rezultatu (każde działanie prowadzi do jakiegoś rezultatu), co nie oznacza, że zawsze rezultat działania odpowiada cechom dzieła w rozumieniu przepisów o umowie o dzieło. Za rezultat umowy o dzieło na pewno nie może być uznane uzyskanie przez zamawiającego efektu w postaci uprzątniętego obiektu budowlanego. Opisane w umowach czynności nie prowadziły do powstania rezultatu w rozumieniu art. 627 KC. Dzieło musi istnieć w postaci postrzegalnej, pozwalającej nie tylko odróżnić je od innych przedmiotów, ale i uchwycić istotę osiągniętego rezultatu.</w:t>
      </w:r>
    </w:p>
    <w:p w14:paraId="1AD9C6E4" w14:textId="77777777" w:rsidR="00944EDD" w:rsidRPr="004F7525" w:rsidRDefault="00944EDD" w:rsidP="004F7525">
      <w:pPr>
        <w:spacing w:line="276" w:lineRule="auto"/>
        <w:jc w:val="both"/>
        <w:rPr>
          <w:rFonts w:ascii="Times New Roman" w:hAnsi="Times New Roman" w:cs="Times New Roman"/>
          <w:lang w:eastAsia="pl-PL"/>
        </w:rPr>
      </w:pPr>
    </w:p>
    <w:p w14:paraId="2FAFC6FC" w14:textId="77777777" w:rsidR="00944EDD" w:rsidRPr="004F7525" w:rsidRDefault="00944EDD" w:rsidP="00393139">
      <w:pPr>
        <w:spacing w:line="276" w:lineRule="auto"/>
        <w:ind w:firstLine="708"/>
        <w:jc w:val="both"/>
        <w:rPr>
          <w:rFonts w:ascii="Times New Roman" w:hAnsi="Times New Roman" w:cs="Times New Roman"/>
          <w:lang w:eastAsia="pl-PL"/>
        </w:rPr>
      </w:pPr>
      <w:r w:rsidRPr="004F7525">
        <w:rPr>
          <w:rFonts w:ascii="Times New Roman" w:hAnsi="Times New Roman" w:cs="Times New Roman"/>
          <w:lang w:eastAsia="pl-PL"/>
        </w:rPr>
        <w:t>Sąd drugiej instancji wskazał również, że dzieło jest wytworem, który w momencie zawierania umowy nie istnieje, jednak jest w niej z góry przewidziany i określony w sposób wskazujący na jego indywidualne cechy. Dlatego też jednym z kryteriów umożliwiających odróżnienie umowy o dzieło od umowy zlecenia lub umowy o świadczenie usług jest możliwość poddania dzieła sprawdzianowi na istnienie wad fizycznych. Sprawdzian taki jest zaś niemożliwy do przeprowadzenia, jeśli strony nie określiły w umowie cech i parametrów indywidualizujących dzieło. Zgodnie z art. 638 KC przyjmujący zamówienie odpowiada za nieosiągnięcie określonego efektu pracy, a rodzaj i intensywność pracy świadczonej w celu wykonania dzieła pozostają bez znaczenia dla jego odpowiedzialności umownej. Nie wiadomo natomiast, jak miałby w niniejszej sprawie wyglądać test na istnienie wad fizycznych rzekomego dzieła realizowanego przez zainteresowane osoby.</w:t>
      </w:r>
    </w:p>
    <w:p w14:paraId="05718732" w14:textId="77777777" w:rsidR="00944EDD" w:rsidRPr="004F7525" w:rsidRDefault="00944EDD" w:rsidP="004F7525">
      <w:pPr>
        <w:spacing w:line="276" w:lineRule="auto"/>
        <w:jc w:val="both"/>
        <w:rPr>
          <w:rFonts w:ascii="Times New Roman" w:hAnsi="Times New Roman" w:cs="Times New Roman"/>
          <w:lang w:eastAsia="pl-PL"/>
        </w:rPr>
      </w:pPr>
    </w:p>
    <w:p w14:paraId="6F5C2DE0" w14:textId="77777777" w:rsidR="00944EDD" w:rsidRPr="004F7525" w:rsidRDefault="00944EDD" w:rsidP="004F7525">
      <w:pPr>
        <w:spacing w:line="276" w:lineRule="auto"/>
        <w:jc w:val="both"/>
        <w:rPr>
          <w:rFonts w:ascii="Times New Roman" w:hAnsi="Times New Roman" w:cs="Times New Roman"/>
          <w:lang w:eastAsia="pl-PL"/>
        </w:rPr>
      </w:pPr>
      <w:r w:rsidRPr="004F7525">
        <w:rPr>
          <w:rFonts w:ascii="Times New Roman" w:hAnsi="Times New Roman" w:cs="Times New Roman"/>
          <w:lang w:eastAsia="pl-PL"/>
        </w:rPr>
        <w:t>Skargę kasacyjną wywiodła M. S., zaskarżyła wyrok w całości, zarzucając mu naruszenie:</w:t>
      </w:r>
    </w:p>
    <w:p w14:paraId="3E58EABA" w14:textId="0FDAF1BE" w:rsidR="00944EDD" w:rsidRPr="004F7525" w:rsidRDefault="00944EDD" w:rsidP="004F7525">
      <w:pPr>
        <w:numPr>
          <w:ilvl w:val="0"/>
          <w:numId w:val="2"/>
        </w:numPr>
        <w:spacing w:line="276" w:lineRule="auto"/>
        <w:jc w:val="both"/>
        <w:rPr>
          <w:rFonts w:ascii="Times New Roman" w:eastAsia="Times New Roman" w:hAnsi="Times New Roman" w:cs="Times New Roman"/>
          <w:lang w:eastAsia="pl-PL"/>
        </w:rPr>
      </w:pPr>
      <w:r w:rsidRPr="004F7525">
        <w:rPr>
          <w:rFonts w:ascii="Times New Roman" w:eastAsia="Times New Roman" w:hAnsi="Times New Roman" w:cs="Times New Roman"/>
          <w:lang w:eastAsia="pl-PL"/>
        </w:rPr>
        <w:t>art. 734 § 1 w związku z art. 750 KC przez jego niewłaściwe zastosowanie, polegające na niezasadnym przyjęciu, że wnioskodawczynię i zainteresowanych łączyły umowy o świadczenie usług, czego rezultatem było również niewłaściwe zastosowanie art. 6 ust. 1 pkt 4, art. 9 ust. 4a, art. 12 ust. 1, art. 13 pkt 2, art. 36 ust. 1, 4, 11 ustawy z dnia 13 października 1998 r. o systemie ubezpieczeń społecznych (</w:t>
      </w:r>
      <w:proofErr w:type="spellStart"/>
      <w:r w:rsidRPr="004F7525">
        <w:rPr>
          <w:rFonts w:ascii="Times New Roman" w:eastAsia="Times New Roman" w:hAnsi="Times New Roman" w:cs="Times New Roman"/>
          <w:lang w:eastAsia="pl-PL"/>
        </w:rPr>
        <w:t>t.j</w:t>
      </w:r>
      <w:proofErr w:type="spellEnd"/>
      <w:r w:rsidRPr="004F7525">
        <w:rPr>
          <w:rFonts w:ascii="Times New Roman" w:eastAsia="Times New Roman" w:hAnsi="Times New Roman" w:cs="Times New Roman"/>
          <w:lang w:eastAsia="pl-PL"/>
        </w:rPr>
        <w:t>. Dz.U. z 2016 r. poz. 963 ze zm.), podczas gdy zarówno treść umów, jak i zwłaszcza zgodny zamiar stron i cel umów nakazywały przyjęcie, iż stosunki prawne łączące wnioskodawczynię i zainteresowanych noszą cechy umów o dzieło;</w:t>
      </w:r>
    </w:p>
    <w:p w14:paraId="7431C140" w14:textId="7A54A1F9" w:rsidR="00944EDD" w:rsidRPr="004F7525" w:rsidRDefault="00944EDD" w:rsidP="004F7525">
      <w:pPr>
        <w:numPr>
          <w:ilvl w:val="0"/>
          <w:numId w:val="2"/>
        </w:numPr>
        <w:spacing w:line="276" w:lineRule="auto"/>
        <w:jc w:val="both"/>
        <w:rPr>
          <w:rFonts w:ascii="Times New Roman" w:eastAsia="Times New Roman" w:hAnsi="Times New Roman" w:cs="Times New Roman"/>
          <w:lang w:eastAsia="pl-PL"/>
        </w:rPr>
      </w:pPr>
      <w:r w:rsidRPr="004F7525">
        <w:rPr>
          <w:rFonts w:ascii="Times New Roman" w:eastAsia="Times New Roman" w:hAnsi="Times New Roman" w:cs="Times New Roman"/>
          <w:lang w:eastAsia="pl-PL"/>
        </w:rPr>
        <w:t xml:space="preserve">art. 627 KC przez jego niewłaściwe zastosowanie, przybierające in concreto postać niezastosowania, polegające na błędnym przyjęciu, że stosunki prawne łączące wnioskodawczynię i zainteresowanych nie nosiły cech umów o dzieło, lecz umów o świadczenie usług, do których stosuje się przepisy o zleceniu i przyjęcie w związku z tym, że zainteresowanych obejmował obowiązek ubezpieczeniowy na podstawie art. 6 ust. 1 pkt 4, art. 12 ust. 1 i art. 13 pkt 2 ustawy systemowej, podczas gdy zarówno treść </w:t>
      </w:r>
      <w:r w:rsidRPr="004F7525">
        <w:rPr>
          <w:rFonts w:ascii="Times New Roman" w:eastAsia="Times New Roman" w:hAnsi="Times New Roman" w:cs="Times New Roman"/>
          <w:lang w:eastAsia="pl-PL"/>
        </w:rPr>
        <w:lastRenderedPageBreak/>
        <w:t>umów, jak i zwłaszcza zgodny zamiar stron i cel umów nakazywały wyprowadzenie biegunowo przeciwstawnego wniosku i zastosowanie wskazanego przepisu w procesie kwalifikacji prawnej spornych stosunków zobowiązaniowych, co w konsekwencji wyłącza objęcie zainteresowanych wzmiankowanym obowiązkiem ubezpieczeniowym.</w:t>
      </w:r>
    </w:p>
    <w:p w14:paraId="33CFB2BB" w14:textId="77777777" w:rsidR="00944EDD" w:rsidRPr="004F7525" w:rsidRDefault="00944EDD" w:rsidP="004F7525">
      <w:pPr>
        <w:spacing w:line="276" w:lineRule="auto"/>
        <w:jc w:val="both"/>
        <w:rPr>
          <w:rFonts w:ascii="Times New Roman" w:hAnsi="Times New Roman" w:cs="Times New Roman"/>
          <w:lang w:eastAsia="pl-PL"/>
        </w:rPr>
      </w:pPr>
    </w:p>
    <w:p w14:paraId="42087ACA" w14:textId="77777777" w:rsidR="00944EDD" w:rsidRPr="004F7525" w:rsidRDefault="00944EDD" w:rsidP="0057005A">
      <w:pPr>
        <w:spacing w:line="276" w:lineRule="auto"/>
        <w:ind w:firstLine="708"/>
        <w:jc w:val="both"/>
        <w:rPr>
          <w:rFonts w:ascii="Times New Roman" w:hAnsi="Times New Roman" w:cs="Times New Roman"/>
          <w:lang w:eastAsia="pl-PL"/>
        </w:rPr>
      </w:pPr>
      <w:r w:rsidRPr="004F7525">
        <w:rPr>
          <w:rFonts w:ascii="Times New Roman" w:hAnsi="Times New Roman" w:cs="Times New Roman"/>
          <w:b/>
          <w:bCs/>
          <w:lang w:eastAsia="pl-PL"/>
        </w:rPr>
        <w:t>Sąd Najwyższy skargę oddalił. </w:t>
      </w:r>
    </w:p>
    <w:p w14:paraId="5A5B5C77" w14:textId="77777777" w:rsidR="00944EDD" w:rsidRPr="004F7525" w:rsidRDefault="00944EDD" w:rsidP="004F7525">
      <w:pPr>
        <w:spacing w:line="276" w:lineRule="auto"/>
        <w:jc w:val="both"/>
        <w:rPr>
          <w:rFonts w:ascii="Times New Roman" w:hAnsi="Times New Roman" w:cs="Times New Roman"/>
          <w:lang w:eastAsia="pl-PL"/>
        </w:rPr>
      </w:pPr>
    </w:p>
    <w:p w14:paraId="7DF72D33" w14:textId="77777777" w:rsidR="00944EDD" w:rsidRPr="004F7525" w:rsidRDefault="00944EDD" w:rsidP="0057005A">
      <w:pPr>
        <w:spacing w:line="276" w:lineRule="auto"/>
        <w:ind w:firstLine="708"/>
        <w:jc w:val="both"/>
        <w:rPr>
          <w:rFonts w:ascii="Times New Roman" w:hAnsi="Times New Roman" w:cs="Times New Roman"/>
          <w:lang w:eastAsia="pl-PL"/>
        </w:rPr>
      </w:pPr>
      <w:r w:rsidRPr="004F7525">
        <w:rPr>
          <w:rFonts w:ascii="Times New Roman" w:hAnsi="Times New Roman" w:cs="Times New Roman"/>
          <w:lang w:eastAsia="pl-PL"/>
        </w:rPr>
        <w:t xml:space="preserve">Zdaniem SN, prześledzenie dotychczasowego dorobku orzeczniczego Sądu Najwyższego u nieuważnego odbiorcy może prowadzić do rozbieżnych wniosków. Będzie tak wówczas, gdy zestawi się jedynie rozstrzygnięcie i rodzaj wykonywanej pracy. W tym kontekście wskazać należy, że umową o dzieło nie są czynności polegające na przemieszczaniu i układaniu drewna w stosy (wyrok z dnia 28 marca 2000 r., II UK 386/99, </w:t>
      </w:r>
      <w:proofErr w:type="spellStart"/>
      <w:r w:rsidRPr="004F7525">
        <w:rPr>
          <w:rFonts w:ascii="Times New Roman" w:hAnsi="Times New Roman" w:cs="Times New Roman"/>
          <w:lang w:eastAsia="pl-PL"/>
        </w:rPr>
        <w:t>OSNPAiUS</w:t>
      </w:r>
      <w:proofErr w:type="spellEnd"/>
      <w:r w:rsidRPr="004F7525">
        <w:rPr>
          <w:rFonts w:ascii="Times New Roman" w:hAnsi="Times New Roman" w:cs="Times New Roman"/>
          <w:lang w:eastAsia="pl-PL"/>
        </w:rPr>
        <w:t xml:space="preserve"> 2001 nr 16, poz. 522); obowiązki polegające na dozorowaniu obiektów (wyrok z dnia 9 lipca 2008 r., I PK 315/07, OSNP 2009 nr 23-24, poz. 310); powtarzalne tłumaczenia dokumentów branżowych niewykraczające poza zwykłe czynności translatorskie (wyrok z dnia 6 kwietnia 2011 r., II UK 315/10, OSNP 2012 nr 9-10, poz. 127); prowadzenie szkolenia dla kandydatów na kierowców (wyrok z dnia 18 kwietnia 2012 r., II UK 187/11, OSNP 2013 nr 9-10, poz. 115); </w:t>
      </w:r>
      <w:proofErr w:type="spellStart"/>
      <w:r w:rsidRPr="004F7525">
        <w:rPr>
          <w:rFonts w:ascii="Times New Roman" w:hAnsi="Times New Roman" w:cs="Times New Roman"/>
          <w:lang w:eastAsia="pl-PL"/>
        </w:rPr>
        <w:t>odpeszczanie</w:t>
      </w:r>
      <w:proofErr w:type="spellEnd"/>
      <w:r w:rsidRPr="004F7525">
        <w:rPr>
          <w:rFonts w:ascii="Times New Roman" w:hAnsi="Times New Roman" w:cs="Times New Roman"/>
          <w:lang w:eastAsia="pl-PL"/>
        </w:rPr>
        <w:t xml:space="preserve"> śliwek (wyrok z dnia 26 marca 2013 r., II UK 201/12); realizacja prac budowalnych (wyrok z dnia 25 marca 2015 r., III UK 159/14); pełnienie nadzoru inwestorskiego (wyrok z dnia 21 czerwca 2016 r., I UK 244/15).</w:t>
      </w:r>
    </w:p>
    <w:p w14:paraId="0E8DF3EB" w14:textId="77777777" w:rsidR="00944EDD" w:rsidRPr="004F7525" w:rsidRDefault="00944EDD" w:rsidP="004F7525">
      <w:pPr>
        <w:spacing w:line="276" w:lineRule="auto"/>
        <w:jc w:val="both"/>
        <w:rPr>
          <w:rFonts w:ascii="Times New Roman" w:hAnsi="Times New Roman" w:cs="Times New Roman"/>
          <w:lang w:eastAsia="pl-PL"/>
        </w:rPr>
      </w:pPr>
    </w:p>
    <w:p w14:paraId="76D3318B" w14:textId="77777777" w:rsidR="00944EDD" w:rsidRPr="004F7525" w:rsidRDefault="00944EDD" w:rsidP="0057005A">
      <w:pPr>
        <w:spacing w:line="276" w:lineRule="auto"/>
        <w:ind w:firstLine="708"/>
        <w:jc w:val="both"/>
        <w:rPr>
          <w:rFonts w:ascii="Times New Roman" w:hAnsi="Times New Roman" w:cs="Times New Roman"/>
          <w:lang w:eastAsia="pl-PL"/>
        </w:rPr>
      </w:pPr>
      <w:r w:rsidRPr="004F7525">
        <w:rPr>
          <w:rFonts w:ascii="Times New Roman" w:hAnsi="Times New Roman" w:cs="Times New Roman"/>
          <w:lang w:eastAsia="pl-PL"/>
        </w:rPr>
        <w:t>Wskazano jednak, że za umowę o dzieło można uznać: wymalowanie pomieszczeń z aranżacją wnętrz (wyrok z dnia 18 września 2013 r., II UK 39/13); wykonanie instalacji wentylacyjnej według projektu (wyrok z dnia 21 lipca 2016 r., I UK 313/15); realizację wykopów pod budowę sieci gazowniczej (wyrok z dnia 25 października 2016 r., I UK 446/15); wykonanie przez podwykonawcę prac budowlanych (wyrok z dnia 19 października 2017 r., III UK 226/16).</w:t>
      </w:r>
    </w:p>
    <w:p w14:paraId="1F20A406" w14:textId="77777777" w:rsidR="00944EDD" w:rsidRPr="004F7525" w:rsidRDefault="00944EDD" w:rsidP="004F7525">
      <w:pPr>
        <w:spacing w:line="276" w:lineRule="auto"/>
        <w:jc w:val="both"/>
        <w:rPr>
          <w:rFonts w:ascii="Times New Roman" w:hAnsi="Times New Roman" w:cs="Times New Roman"/>
          <w:lang w:eastAsia="pl-PL"/>
        </w:rPr>
      </w:pPr>
    </w:p>
    <w:p w14:paraId="42413DD7" w14:textId="77777777" w:rsidR="00944EDD" w:rsidRPr="004F7525" w:rsidRDefault="00944EDD" w:rsidP="0057005A">
      <w:pPr>
        <w:spacing w:line="276" w:lineRule="auto"/>
        <w:ind w:firstLine="708"/>
        <w:jc w:val="both"/>
        <w:rPr>
          <w:rFonts w:ascii="Times New Roman" w:hAnsi="Times New Roman" w:cs="Times New Roman"/>
          <w:lang w:eastAsia="pl-PL"/>
        </w:rPr>
      </w:pPr>
      <w:r w:rsidRPr="004F7525">
        <w:rPr>
          <w:rFonts w:ascii="Times New Roman" w:hAnsi="Times New Roman" w:cs="Times New Roman"/>
          <w:lang w:eastAsia="pl-PL"/>
        </w:rPr>
        <w:t>Czynności związane ze sprzątaniem były również oceniane przez Sąd Najwyższy. W wyroku z dnia 25 października 2016 r. (I UK 446/15, OSNP 2018 nr 2, poz. 18) uznano, że tego rodzaju pracę nie kwalifikują do objęcia ich umową o dzieło.</w:t>
      </w:r>
    </w:p>
    <w:p w14:paraId="5BEE3BC4" w14:textId="77777777" w:rsidR="00944EDD" w:rsidRPr="004F7525" w:rsidRDefault="00944EDD" w:rsidP="004F7525">
      <w:pPr>
        <w:spacing w:line="276" w:lineRule="auto"/>
        <w:jc w:val="both"/>
        <w:rPr>
          <w:rFonts w:ascii="Times New Roman" w:hAnsi="Times New Roman" w:cs="Times New Roman"/>
          <w:lang w:eastAsia="pl-PL"/>
        </w:rPr>
      </w:pPr>
    </w:p>
    <w:p w14:paraId="5D77C629" w14:textId="77777777" w:rsidR="00944EDD" w:rsidRPr="004F7525" w:rsidRDefault="00944EDD" w:rsidP="0057005A">
      <w:pPr>
        <w:spacing w:line="276" w:lineRule="auto"/>
        <w:ind w:firstLine="708"/>
        <w:jc w:val="both"/>
        <w:rPr>
          <w:rFonts w:ascii="Times New Roman" w:hAnsi="Times New Roman" w:cs="Times New Roman"/>
          <w:lang w:eastAsia="pl-PL"/>
        </w:rPr>
      </w:pPr>
      <w:r w:rsidRPr="004F7525">
        <w:rPr>
          <w:rFonts w:ascii="Times New Roman" w:hAnsi="Times New Roman" w:cs="Times New Roman"/>
          <w:lang w:eastAsia="pl-PL"/>
        </w:rPr>
        <w:t>Zdaniem SN, zaprezentowana kazuistyka nie jest jednak miarodajna dla rozstrzygnięcia sporu. Rodzaj realizowanych czynności nie jest bowiem decydującym czynnikiem w procesie rozróżniania reżimów umownych.</w:t>
      </w:r>
    </w:p>
    <w:p w14:paraId="56FA0BAE" w14:textId="77777777" w:rsidR="00944EDD" w:rsidRPr="004F7525" w:rsidRDefault="00944EDD" w:rsidP="004F7525">
      <w:pPr>
        <w:spacing w:line="276" w:lineRule="auto"/>
        <w:jc w:val="both"/>
        <w:rPr>
          <w:rFonts w:ascii="Times New Roman" w:hAnsi="Times New Roman" w:cs="Times New Roman"/>
          <w:lang w:eastAsia="pl-PL"/>
        </w:rPr>
      </w:pPr>
    </w:p>
    <w:p w14:paraId="519EE48E" w14:textId="77777777" w:rsidR="00944EDD" w:rsidRPr="004F7525" w:rsidRDefault="00944EDD" w:rsidP="0057005A">
      <w:pPr>
        <w:spacing w:line="276" w:lineRule="auto"/>
        <w:ind w:firstLine="708"/>
        <w:jc w:val="both"/>
        <w:rPr>
          <w:rFonts w:ascii="Times New Roman" w:hAnsi="Times New Roman" w:cs="Times New Roman"/>
          <w:lang w:eastAsia="pl-PL"/>
        </w:rPr>
      </w:pPr>
      <w:r w:rsidRPr="004F7525">
        <w:rPr>
          <w:rFonts w:ascii="Times New Roman" w:hAnsi="Times New Roman" w:cs="Times New Roman"/>
          <w:lang w:eastAsia="pl-PL"/>
        </w:rPr>
        <w:t xml:space="preserve">SN odwołał się również do poglądu wyrażonego w wyroku z dnia 10 stycznia 2017 r. (III UK 53/16). Polega on na spostrzeżeniu, że oddzielenie normatywnego odwzorowania umowy o dzieło (art. 627 KC) od umowy o świadczenie usług (art. 750 KC) jest trudne. Różnią się one rodzajem świadczenia. W pierwszym przypadku, jest nim osiągnięcie przez przyjmującego zamówienie określonego rezultatu ludzkiej pracy, w drugim, chodzi tylko o sumę czynności faktycznych lub prawnych. Rzecz w tym, że dane zachowania, stanowiące przedmiot umowy o świadczenie usług, prowadzą również do wystąpienia określonych skutków. Każda czynność człowieka rodzi następstwa i prowadzi do zmiany rzeczywistości, w </w:t>
      </w:r>
      <w:r w:rsidRPr="004F7525">
        <w:rPr>
          <w:rFonts w:ascii="Times New Roman" w:hAnsi="Times New Roman" w:cs="Times New Roman"/>
          <w:lang w:eastAsia="pl-PL"/>
        </w:rPr>
        <w:lastRenderedPageBreak/>
        <w:t>której następuje. Oznacza to, że rozpoznanie rodzaju zawartej umowy z pozycji efektu pracy jest problematyczne. Analiza przepisów Kodeksu cywilnego dostarcza argumentów, że spojrzenie to nie towarzyszyło ustawodawcy przy katalogowaniu umów. Skupił on wprawdzie uwagę na świadczeniu, jednak podkreślił inny aspekt. Zobowiązanie z art. 627 KC polega na wykonaniu nie jakiegokolwiek dzieła, ale na realizacji dzieła oznaczonego. Nie ma przy tym wątpliwości, że „oznaczenie” następuje pierwotnie w trakcie układania postanowień umownych. Przy umowie zlecenia nacisk położono nie na „oznaczeniu” efektu, ale na „określeniu” kategorii czynności prawnej (usługi) podlegającej wykonaniu. Doszło zatem w umowie o dzieło do przesunięcia punktu ciężkości z aspektu czynnościowego na finalny. Ważne jest jednak, że między „oznaczeniem” a rezultatem pracy istnieje ścisły wektor zależności. Nie można zrealizować dzieła, jeśli nie zostało ono umownie wytyczone. W przeciwnym razie, niemożliwe będzie poddanie „dzieła” sprawdzianowi w zakresie wad fizycznych. Właściwości te nie są udziałem umowy zlecenia. Wykonanie zobowiązania następuje przez zrealizowanie umówionej czynności prawnej, przy czym jej następstwo, choć ma miejsce, to jednak wykracza poza wzorzec normatywny. Przedstawione różnice w takim samym stopniu występują między umową o dzieło a umową o świadczenie usług (art. 750 KC). Odmienność polega tylko na tym, że w miejsce czynności prawnej wykonawca realizuje usługę, na którą składa się zespół czynności faktycznych.</w:t>
      </w:r>
    </w:p>
    <w:p w14:paraId="57B30D53" w14:textId="77777777" w:rsidR="00944EDD" w:rsidRPr="004F7525" w:rsidRDefault="00944EDD" w:rsidP="004F7525">
      <w:pPr>
        <w:spacing w:line="276" w:lineRule="auto"/>
        <w:jc w:val="both"/>
        <w:rPr>
          <w:rFonts w:ascii="Times New Roman" w:hAnsi="Times New Roman" w:cs="Times New Roman"/>
          <w:lang w:eastAsia="pl-PL"/>
        </w:rPr>
      </w:pPr>
    </w:p>
    <w:p w14:paraId="0B131F05" w14:textId="77777777" w:rsidR="00944EDD" w:rsidRPr="004F7525" w:rsidRDefault="00944EDD" w:rsidP="0057005A">
      <w:pPr>
        <w:spacing w:line="276" w:lineRule="auto"/>
        <w:ind w:firstLine="708"/>
        <w:jc w:val="both"/>
        <w:rPr>
          <w:rFonts w:ascii="Times New Roman" w:hAnsi="Times New Roman" w:cs="Times New Roman"/>
          <w:lang w:eastAsia="pl-PL"/>
        </w:rPr>
      </w:pPr>
      <w:r w:rsidRPr="004F7525">
        <w:rPr>
          <w:rFonts w:ascii="Times New Roman" w:hAnsi="Times New Roman" w:cs="Times New Roman"/>
          <w:lang w:eastAsia="pl-PL"/>
        </w:rPr>
        <w:t xml:space="preserve">W rezultacie tych spostrzeżeń, Sąd Najwyższy konkludował, że delimitacja omawianych rodzajów umów ogniskuje się wokół sposobu ułożenia efektu zobowiązania (aspekt czynnościowy, prowadzący do jego uzyskania ma drugorzędne znaczenie). Wyjaśnia to niezdefiniowanie określenia „dzieło”. Posłużono się nim w celu podkreślenia relacji zachodzącej </w:t>
      </w:r>
      <w:proofErr w:type="gramStart"/>
      <w:r w:rsidRPr="004F7525">
        <w:rPr>
          <w:rFonts w:ascii="Times New Roman" w:hAnsi="Times New Roman" w:cs="Times New Roman"/>
          <w:lang w:eastAsia="pl-PL"/>
        </w:rPr>
        <w:t>miedzy</w:t>
      </w:r>
      <w:proofErr w:type="gramEnd"/>
      <w:r w:rsidRPr="004F7525">
        <w:rPr>
          <w:rFonts w:ascii="Times New Roman" w:hAnsi="Times New Roman" w:cs="Times New Roman"/>
          <w:lang w:eastAsia="pl-PL"/>
        </w:rPr>
        <w:t xml:space="preserve"> „oznaczeniem” zachowania wykonawcy a uzyskaniem efektu końcowego. W oparciu o tę zależność ustawodawca uregulował kwestię wynagrodzenia (terminu jego zapłaty), rozliczenia materiałów, sposobu naprawy wad dzieła, prawa do odstąpienia od umowy, terminu przedawnienia roszczeń. Przy umowach zlecenia (o świadczenie usług) występuje odmienny wzorzec. W tym schemacie normatywnym zależność zakreślono </w:t>
      </w:r>
      <w:proofErr w:type="gramStart"/>
      <w:r w:rsidRPr="004F7525">
        <w:rPr>
          <w:rFonts w:ascii="Times New Roman" w:hAnsi="Times New Roman" w:cs="Times New Roman"/>
          <w:lang w:eastAsia="pl-PL"/>
        </w:rPr>
        <w:t>miedzy</w:t>
      </w:r>
      <w:proofErr w:type="gramEnd"/>
      <w:r w:rsidRPr="004F7525">
        <w:rPr>
          <w:rFonts w:ascii="Times New Roman" w:hAnsi="Times New Roman" w:cs="Times New Roman"/>
          <w:lang w:eastAsia="pl-PL"/>
        </w:rPr>
        <w:t xml:space="preserve"> określeniem rodzaju czynności prawnej (usługi) a jej dokonaniem. Zlecający zmierza wprawdzie do danego celu, jednak nie stanowi on elementu istotnego tej więzi prawnej. Wypełnia ją bowiem sama czynność i jej dokonanie (wyroki Sądu Najwyższego z dnia 28 sierpnia 2014 r., II UK 12/14, z dnia 4 czerwca 2014 r., II UK 548/13, z dnia 3 października 2013 r., II UK 103/13).</w:t>
      </w:r>
    </w:p>
    <w:p w14:paraId="7799AB93" w14:textId="77777777" w:rsidR="00944EDD" w:rsidRPr="004F7525" w:rsidRDefault="00944EDD" w:rsidP="0057005A">
      <w:pPr>
        <w:spacing w:line="276" w:lineRule="auto"/>
        <w:ind w:firstLine="708"/>
        <w:jc w:val="both"/>
        <w:rPr>
          <w:rFonts w:ascii="Times New Roman" w:hAnsi="Times New Roman" w:cs="Times New Roman"/>
          <w:lang w:eastAsia="pl-PL"/>
        </w:rPr>
      </w:pPr>
      <w:r w:rsidRPr="004F7525">
        <w:rPr>
          <w:rFonts w:ascii="Times New Roman" w:hAnsi="Times New Roman" w:cs="Times New Roman"/>
          <w:lang w:eastAsia="pl-PL"/>
        </w:rPr>
        <w:t>Ostatecznie, zdaniem SN jest jasne, że płatnik składek i zainteresowani układając i realizując postanowienia umowne nie zmierzali do uzyskania „dzieła” w rozumieniu art. 627 KC (na co już trafnie zwrócił uwagę Sąd Najwyższy w postanowieniu z dnia 10 kwietnia 2018 r., II UK 265/17). Ogólne wskazanie, że przedmiotem umów miało być sprzątanie obiektów budowlanych nie koresponduje z „oznaczeniem” dzieła w rozumieniu art. 627 KC. Tego rodzaju przedmiot umowy bliższy jest „określeniu” czynności będących przedmiotem umowy zlecenia.</w:t>
      </w:r>
    </w:p>
    <w:p w14:paraId="5D581F69" w14:textId="77777777" w:rsidR="00944EDD" w:rsidRPr="004F7525" w:rsidRDefault="00944EDD" w:rsidP="004F7525">
      <w:pPr>
        <w:spacing w:line="276" w:lineRule="auto"/>
        <w:jc w:val="both"/>
        <w:rPr>
          <w:rFonts w:ascii="Times New Roman" w:hAnsi="Times New Roman" w:cs="Times New Roman"/>
          <w:lang w:eastAsia="pl-PL"/>
        </w:rPr>
      </w:pPr>
    </w:p>
    <w:p w14:paraId="18B9E679" w14:textId="77777777" w:rsidR="00944EDD" w:rsidRPr="004F7525" w:rsidRDefault="00944EDD" w:rsidP="004F7525">
      <w:pPr>
        <w:spacing w:line="276" w:lineRule="auto"/>
        <w:jc w:val="both"/>
        <w:rPr>
          <w:rFonts w:ascii="Times New Roman" w:hAnsi="Times New Roman" w:cs="Times New Roman"/>
          <w:color w:val="FF2600"/>
          <w:lang w:eastAsia="pl-PL"/>
        </w:rPr>
      </w:pPr>
      <w:r w:rsidRPr="004F7525">
        <w:rPr>
          <w:rFonts w:ascii="Times New Roman" w:hAnsi="Times New Roman" w:cs="Times New Roman"/>
          <w:b/>
          <w:bCs/>
          <w:color w:val="FF2600"/>
          <w:lang w:eastAsia="pl-PL"/>
        </w:rPr>
        <w:t>Kluczowe przepisy</w:t>
      </w:r>
    </w:p>
    <w:p w14:paraId="2ECB75F1" w14:textId="77777777" w:rsidR="00944EDD" w:rsidRPr="004F7525" w:rsidRDefault="00944EDD" w:rsidP="004F7525">
      <w:pPr>
        <w:spacing w:line="276" w:lineRule="auto"/>
        <w:jc w:val="both"/>
        <w:rPr>
          <w:rFonts w:ascii="Times New Roman" w:hAnsi="Times New Roman" w:cs="Times New Roman"/>
          <w:lang w:eastAsia="pl-PL"/>
        </w:rPr>
      </w:pPr>
    </w:p>
    <w:p w14:paraId="4E786B0D" w14:textId="77777777" w:rsidR="00944EDD" w:rsidRPr="004F7525" w:rsidRDefault="00944EDD" w:rsidP="004F7525">
      <w:pPr>
        <w:spacing w:line="276" w:lineRule="auto"/>
        <w:jc w:val="both"/>
        <w:rPr>
          <w:rFonts w:ascii="Times New Roman" w:hAnsi="Times New Roman" w:cs="Times New Roman"/>
          <w:lang w:eastAsia="pl-PL"/>
        </w:rPr>
      </w:pPr>
      <w:r w:rsidRPr="004F7525">
        <w:rPr>
          <w:rFonts w:ascii="Times New Roman" w:hAnsi="Times New Roman" w:cs="Times New Roman"/>
          <w:b/>
          <w:bCs/>
          <w:lang w:eastAsia="pl-PL"/>
        </w:rPr>
        <w:t>Kodeks cywilny: </w:t>
      </w:r>
    </w:p>
    <w:p w14:paraId="7CAFBD04" w14:textId="77777777" w:rsidR="00944EDD" w:rsidRPr="004F7525" w:rsidRDefault="00944EDD" w:rsidP="004F7525">
      <w:pPr>
        <w:spacing w:line="276" w:lineRule="auto"/>
        <w:jc w:val="both"/>
        <w:rPr>
          <w:rFonts w:ascii="Times New Roman" w:hAnsi="Times New Roman" w:cs="Times New Roman"/>
          <w:lang w:eastAsia="pl-PL"/>
        </w:rPr>
      </w:pPr>
      <w:r w:rsidRPr="004F7525">
        <w:rPr>
          <w:rFonts w:ascii="Times New Roman" w:hAnsi="Times New Roman" w:cs="Times New Roman"/>
          <w:b/>
          <w:bCs/>
          <w:lang w:eastAsia="pl-PL"/>
        </w:rPr>
        <w:lastRenderedPageBreak/>
        <w:t>Art. 627.</w:t>
      </w:r>
      <w:r w:rsidRPr="004F7525">
        <w:rPr>
          <w:rFonts w:ascii="Times New Roman" w:hAnsi="Times New Roman" w:cs="Times New Roman"/>
          <w:lang w:eastAsia="pl-PL"/>
        </w:rPr>
        <w:t> </w:t>
      </w:r>
    </w:p>
    <w:p w14:paraId="7CF346D9" w14:textId="77777777" w:rsidR="00944EDD" w:rsidRPr="004F7525" w:rsidRDefault="00944EDD" w:rsidP="004F7525">
      <w:pPr>
        <w:spacing w:line="276" w:lineRule="auto"/>
        <w:jc w:val="both"/>
        <w:rPr>
          <w:rFonts w:ascii="Times New Roman" w:hAnsi="Times New Roman" w:cs="Times New Roman"/>
          <w:lang w:eastAsia="pl-PL"/>
        </w:rPr>
      </w:pPr>
      <w:r w:rsidRPr="004F7525">
        <w:rPr>
          <w:rFonts w:ascii="Times New Roman" w:hAnsi="Times New Roman" w:cs="Times New Roman"/>
          <w:lang w:eastAsia="pl-PL"/>
        </w:rPr>
        <w:t>Przez umowę o dzieło przyjmujący zamówienie zobowiązuje się do wykonania oznaczonego dzieła, a zamawiający do zapłaty wynagrodzenia.</w:t>
      </w:r>
    </w:p>
    <w:p w14:paraId="1BF1F18A" w14:textId="77777777" w:rsidR="00944EDD" w:rsidRPr="004F7525" w:rsidRDefault="00944EDD" w:rsidP="004F7525">
      <w:pPr>
        <w:spacing w:line="276" w:lineRule="auto"/>
        <w:jc w:val="both"/>
        <w:rPr>
          <w:rFonts w:ascii="Times New Roman" w:hAnsi="Times New Roman" w:cs="Times New Roman"/>
          <w:lang w:eastAsia="pl-PL"/>
        </w:rPr>
      </w:pPr>
    </w:p>
    <w:p w14:paraId="2BCBF49B" w14:textId="77777777" w:rsidR="00944EDD" w:rsidRPr="004F7525" w:rsidRDefault="00944EDD" w:rsidP="004F7525">
      <w:pPr>
        <w:spacing w:line="276" w:lineRule="auto"/>
        <w:jc w:val="both"/>
        <w:rPr>
          <w:rFonts w:ascii="Times New Roman" w:hAnsi="Times New Roman" w:cs="Times New Roman"/>
          <w:lang w:eastAsia="pl-PL"/>
        </w:rPr>
      </w:pPr>
      <w:r w:rsidRPr="004F7525">
        <w:rPr>
          <w:rFonts w:ascii="Times New Roman" w:hAnsi="Times New Roman" w:cs="Times New Roman"/>
          <w:b/>
          <w:bCs/>
          <w:lang w:eastAsia="pl-PL"/>
        </w:rPr>
        <w:t>Art. 734 </w:t>
      </w:r>
    </w:p>
    <w:p w14:paraId="4A739DFF" w14:textId="77777777" w:rsidR="00944EDD" w:rsidRPr="004F7525" w:rsidRDefault="00944EDD" w:rsidP="004F7525">
      <w:pPr>
        <w:spacing w:line="276" w:lineRule="auto"/>
        <w:jc w:val="both"/>
        <w:rPr>
          <w:rFonts w:ascii="Times New Roman" w:hAnsi="Times New Roman" w:cs="Times New Roman"/>
          <w:lang w:eastAsia="pl-PL"/>
        </w:rPr>
      </w:pPr>
      <w:r w:rsidRPr="004F7525">
        <w:rPr>
          <w:rFonts w:ascii="Times New Roman" w:hAnsi="Times New Roman" w:cs="Times New Roman"/>
          <w:lang w:eastAsia="pl-PL"/>
        </w:rPr>
        <w:t>§ 1. Przez umowę zlecenia przyjmujący zlecenie zobowiązuje się do dokonania określonej czynności prawnej dla dającego zlecenie.</w:t>
      </w:r>
    </w:p>
    <w:p w14:paraId="5081289C" w14:textId="77777777" w:rsidR="00944EDD" w:rsidRPr="004F7525" w:rsidRDefault="00944EDD" w:rsidP="004F7525">
      <w:pPr>
        <w:spacing w:line="276" w:lineRule="auto"/>
        <w:jc w:val="both"/>
        <w:rPr>
          <w:rFonts w:ascii="Times New Roman" w:hAnsi="Times New Roman" w:cs="Times New Roman"/>
          <w:lang w:eastAsia="pl-PL"/>
        </w:rPr>
      </w:pPr>
      <w:r w:rsidRPr="004F7525">
        <w:rPr>
          <w:rFonts w:ascii="Times New Roman" w:hAnsi="Times New Roman" w:cs="Times New Roman"/>
          <w:lang w:eastAsia="pl-PL"/>
        </w:rPr>
        <w:t>§ 2. W braku odmiennej umowy zlecenie obejmuje umocowanie do wykonania czynności w imieniu dającego zlecenie. Przepis ten nie uchybia przepisom o formie pełnomocnictwa.</w:t>
      </w:r>
    </w:p>
    <w:p w14:paraId="05FFD4DF" w14:textId="77777777" w:rsidR="00944EDD" w:rsidRPr="004F7525" w:rsidRDefault="00944EDD" w:rsidP="004F7525">
      <w:pPr>
        <w:spacing w:line="276" w:lineRule="auto"/>
        <w:jc w:val="both"/>
        <w:rPr>
          <w:rFonts w:ascii="Times New Roman" w:hAnsi="Times New Roman" w:cs="Times New Roman"/>
          <w:lang w:eastAsia="pl-PL"/>
        </w:rPr>
      </w:pPr>
    </w:p>
    <w:p w14:paraId="42962D94" w14:textId="77777777" w:rsidR="00944EDD" w:rsidRPr="004F7525" w:rsidRDefault="00944EDD" w:rsidP="004F7525">
      <w:pPr>
        <w:spacing w:line="276" w:lineRule="auto"/>
        <w:jc w:val="both"/>
        <w:rPr>
          <w:rFonts w:ascii="Times New Roman" w:hAnsi="Times New Roman" w:cs="Times New Roman"/>
          <w:lang w:eastAsia="pl-PL"/>
        </w:rPr>
      </w:pPr>
      <w:r w:rsidRPr="004F7525">
        <w:rPr>
          <w:rFonts w:ascii="Times New Roman" w:hAnsi="Times New Roman" w:cs="Times New Roman"/>
          <w:b/>
          <w:bCs/>
          <w:lang w:eastAsia="pl-PL"/>
        </w:rPr>
        <w:t>Art. 750</w:t>
      </w:r>
      <w:r w:rsidRPr="004F7525">
        <w:rPr>
          <w:rFonts w:ascii="Times New Roman" w:hAnsi="Times New Roman" w:cs="Times New Roman"/>
          <w:lang w:eastAsia="pl-PL"/>
        </w:rPr>
        <w:t> </w:t>
      </w:r>
    </w:p>
    <w:p w14:paraId="165F53F2" w14:textId="77777777" w:rsidR="00944EDD" w:rsidRPr="004F7525" w:rsidRDefault="00944EDD" w:rsidP="004F7525">
      <w:pPr>
        <w:spacing w:line="276" w:lineRule="auto"/>
        <w:jc w:val="both"/>
        <w:rPr>
          <w:rFonts w:ascii="Times New Roman" w:hAnsi="Times New Roman" w:cs="Times New Roman"/>
          <w:lang w:eastAsia="pl-PL"/>
        </w:rPr>
      </w:pPr>
      <w:r w:rsidRPr="004F7525">
        <w:rPr>
          <w:rFonts w:ascii="Times New Roman" w:hAnsi="Times New Roman" w:cs="Times New Roman"/>
          <w:lang w:eastAsia="pl-PL"/>
        </w:rPr>
        <w:t>Do umów o świadczenie usług, które nie są uregulowane innymi przepisami, stosuje się odpowiednio przepisy o zleceniu.</w:t>
      </w:r>
    </w:p>
    <w:p w14:paraId="622421D6" w14:textId="77777777" w:rsidR="00944EDD" w:rsidRPr="004F7525" w:rsidRDefault="00944EDD" w:rsidP="004F7525">
      <w:pPr>
        <w:spacing w:line="276" w:lineRule="auto"/>
        <w:jc w:val="both"/>
        <w:rPr>
          <w:rFonts w:ascii="Times New Roman" w:hAnsi="Times New Roman" w:cs="Times New Roman"/>
          <w:lang w:eastAsia="pl-PL"/>
        </w:rPr>
      </w:pPr>
    </w:p>
    <w:p w14:paraId="1F32EE0E" w14:textId="77777777" w:rsidR="00944EDD" w:rsidRPr="004F7525" w:rsidRDefault="00944EDD" w:rsidP="004F7525">
      <w:pPr>
        <w:spacing w:line="276" w:lineRule="auto"/>
        <w:jc w:val="both"/>
        <w:rPr>
          <w:rFonts w:ascii="Times New Roman" w:hAnsi="Times New Roman" w:cs="Times New Roman"/>
          <w:lang w:eastAsia="pl-PL"/>
        </w:rPr>
      </w:pPr>
      <w:r w:rsidRPr="004F7525">
        <w:rPr>
          <w:rFonts w:ascii="Times New Roman" w:hAnsi="Times New Roman" w:cs="Times New Roman"/>
          <w:b/>
          <w:bCs/>
          <w:lang w:eastAsia="pl-PL"/>
        </w:rPr>
        <w:t>Ustawa z 13 października 1998 r. o systemie ubezpieczeń społecznych (Dz.U. z 2019 r. poz. 300)</w:t>
      </w:r>
    </w:p>
    <w:p w14:paraId="7FE3445B" w14:textId="77777777" w:rsidR="00944EDD" w:rsidRPr="004F7525" w:rsidRDefault="00944EDD" w:rsidP="004F7525">
      <w:pPr>
        <w:spacing w:line="276" w:lineRule="auto"/>
        <w:jc w:val="both"/>
        <w:rPr>
          <w:rFonts w:ascii="Times New Roman" w:hAnsi="Times New Roman" w:cs="Times New Roman"/>
          <w:lang w:eastAsia="pl-PL"/>
        </w:rPr>
      </w:pPr>
    </w:p>
    <w:p w14:paraId="4CC25CE1" w14:textId="77777777" w:rsidR="00944EDD" w:rsidRPr="004F7525" w:rsidRDefault="00944EDD" w:rsidP="004F7525">
      <w:pPr>
        <w:spacing w:line="276" w:lineRule="auto"/>
        <w:jc w:val="both"/>
        <w:rPr>
          <w:rFonts w:ascii="Times New Roman" w:hAnsi="Times New Roman" w:cs="Times New Roman"/>
          <w:lang w:eastAsia="pl-PL"/>
        </w:rPr>
      </w:pPr>
      <w:r w:rsidRPr="004F7525">
        <w:rPr>
          <w:rFonts w:ascii="Times New Roman" w:hAnsi="Times New Roman" w:cs="Times New Roman"/>
          <w:b/>
          <w:bCs/>
          <w:lang w:eastAsia="pl-PL"/>
        </w:rPr>
        <w:t>Art. 6 ust. 1 pkt 4) oraz art. 6 ust. 4</w:t>
      </w:r>
    </w:p>
    <w:p w14:paraId="57720D76" w14:textId="77777777" w:rsidR="00944EDD" w:rsidRPr="004F7525" w:rsidRDefault="00944EDD" w:rsidP="004F7525">
      <w:pPr>
        <w:spacing w:line="276" w:lineRule="auto"/>
        <w:jc w:val="both"/>
        <w:rPr>
          <w:rFonts w:ascii="Times New Roman" w:hAnsi="Times New Roman" w:cs="Times New Roman"/>
          <w:lang w:eastAsia="pl-PL"/>
        </w:rPr>
      </w:pPr>
      <w:r w:rsidRPr="004F7525">
        <w:rPr>
          <w:rFonts w:ascii="Times New Roman" w:hAnsi="Times New Roman" w:cs="Times New Roman"/>
          <w:lang w:eastAsia="pl-PL"/>
        </w:rPr>
        <w:t>Obowiązkowo ubezpieczeniom emerytalnemu i rentowym podlegają, z zastrzeżeniem art. 8 i 9, osoby fizyczne, które na obszarze Rzeczypospolitej Polskiej są: osobami wykonującymi pracę na podstawie umowy agencyjnej lub umowy zlecenia albo innej umowy o świadczenie usług, do której zgodnie z Kodeksem cywilnym stosuje się przepisy dotyczące zlecenia, zwanymi dalej „zleceniobiorcami”, oraz osobami z nimi współpracującymi, z zastrzeżeniem ust. 4 </w:t>
      </w:r>
    </w:p>
    <w:p w14:paraId="4D7B4D05" w14:textId="77777777" w:rsidR="00944EDD" w:rsidRPr="004F7525" w:rsidRDefault="00944EDD" w:rsidP="004F7525">
      <w:pPr>
        <w:spacing w:line="276" w:lineRule="auto"/>
        <w:jc w:val="both"/>
        <w:rPr>
          <w:rFonts w:ascii="Times New Roman" w:hAnsi="Times New Roman" w:cs="Times New Roman"/>
          <w:lang w:eastAsia="pl-PL"/>
        </w:rPr>
      </w:pPr>
    </w:p>
    <w:p w14:paraId="0E469AE7" w14:textId="77777777" w:rsidR="00944EDD" w:rsidRPr="004F7525" w:rsidRDefault="00944EDD" w:rsidP="004F7525">
      <w:pPr>
        <w:spacing w:line="276" w:lineRule="auto"/>
        <w:jc w:val="both"/>
        <w:rPr>
          <w:rFonts w:ascii="Times New Roman" w:hAnsi="Times New Roman" w:cs="Times New Roman"/>
          <w:lang w:eastAsia="pl-PL"/>
        </w:rPr>
      </w:pPr>
      <w:r w:rsidRPr="004F7525">
        <w:rPr>
          <w:rFonts w:ascii="Times New Roman" w:hAnsi="Times New Roman" w:cs="Times New Roman"/>
          <w:lang w:eastAsia="pl-PL"/>
        </w:rPr>
        <w:t>Osoby określone w ust. 1 pkt 4 nie podlegają obowiązkowo ubezpieczeniom emerytalnemu i rentowym, jeżeli są uczniami szkół ponadpodstawowych lub studentami, do ukończenia 26 lat.</w:t>
      </w:r>
    </w:p>
    <w:p w14:paraId="45B13A7A" w14:textId="77777777" w:rsidR="00944EDD" w:rsidRPr="004F7525" w:rsidRDefault="00944EDD" w:rsidP="004F7525">
      <w:pPr>
        <w:spacing w:line="276" w:lineRule="auto"/>
        <w:jc w:val="both"/>
        <w:rPr>
          <w:rFonts w:ascii="Times New Roman" w:hAnsi="Times New Roman" w:cs="Times New Roman"/>
          <w:lang w:eastAsia="pl-PL"/>
        </w:rPr>
      </w:pPr>
    </w:p>
    <w:p w14:paraId="3B1D3AC1" w14:textId="77777777" w:rsidR="00944EDD" w:rsidRPr="004F7525" w:rsidRDefault="00944EDD" w:rsidP="004F7525">
      <w:pPr>
        <w:spacing w:line="276" w:lineRule="auto"/>
        <w:jc w:val="both"/>
        <w:rPr>
          <w:rFonts w:ascii="Times New Roman" w:hAnsi="Times New Roman" w:cs="Times New Roman"/>
          <w:color w:val="FF2600"/>
          <w:lang w:eastAsia="pl-PL"/>
        </w:rPr>
      </w:pPr>
      <w:r w:rsidRPr="004F7525">
        <w:rPr>
          <w:rFonts w:ascii="Times New Roman" w:hAnsi="Times New Roman" w:cs="Times New Roman"/>
          <w:b/>
          <w:bCs/>
          <w:color w:val="FF2600"/>
          <w:lang w:eastAsia="pl-PL"/>
        </w:rPr>
        <w:t>Podstawowe problemy:</w:t>
      </w:r>
    </w:p>
    <w:p w14:paraId="6B63CF2F" w14:textId="777FD997" w:rsidR="00944EDD" w:rsidRPr="004F7525" w:rsidRDefault="00944EDD" w:rsidP="004F7525">
      <w:pPr>
        <w:numPr>
          <w:ilvl w:val="0"/>
          <w:numId w:val="3"/>
        </w:numPr>
        <w:spacing w:line="276" w:lineRule="auto"/>
        <w:jc w:val="both"/>
        <w:rPr>
          <w:rFonts w:ascii="Times New Roman" w:eastAsia="Times New Roman" w:hAnsi="Times New Roman" w:cs="Times New Roman"/>
          <w:lang w:eastAsia="pl-PL"/>
        </w:rPr>
      </w:pPr>
      <w:bookmarkStart w:id="0" w:name="_GoBack"/>
      <w:bookmarkEnd w:id="0"/>
      <w:r w:rsidRPr="004F7525">
        <w:rPr>
          <w:rFonts w:ascii="Times New Roman" w:eastAsia="Times New Roman" w:hAnsi="Times New Roman" w:cs="Times New Roman"/>
          <w:lang w:eastAsia="pl-PL"/>
        </w:rPr>
        <w:t>jak bardzo należy „sprecyzować” przedmiot dzieła w umowie?</w:t>
      </w:r>
    </w:p>
    <w:p w14:paraId="6F102C71" w14:textId="2760E2F8" w:rsidR="00944EDD" w:rsidRPr="004F7525" w:rsidRDefault="00944EDD" w:rsidP="004F7525">
      <w:pPr>
        <w:numPr>
          <w:ilvl w:val="0"/>
          <w:numId w:val="3"/>
        </w:numPr>
        <w:spacing w:line="276" w:lineRule="auto"/>
        <w:jc w:val="both"/>
        <w:rPr>
          <w:rFonts w:ascii="Times New Roman" w:eastAsia="Times New Roman" w:hAnsi="Times New Roman" w:cs="Times New Roman"/>
          <w:lang w:eastAsia="pl-PL"/>
        </w:rPr>
      </w:pPr>
      <w:r w:rsidRPr="004F7525">
        <w:rPr>
          <w:rFonts w:ascii="Times New Roman" w:eastAsia="Times New Roman" w:hAnsi="Times New Roman" w:cs="Times New Roman"/>
          <w:lang w:eastAsia="pl-PL"/>
        </w:rPr>
        <w:t>Czy rezultat musi zostać wyraźnie określony w umowie?</w:t>
      </w:r>
    </w:p>
    <w:p w14:paraId="5A85DA51" w14:textId="77777777" w:rsidR="00944EDD" w:rsidRPr="004F7525" w:rsidRDefault="00944EDD" w:rsidP="004F7525">
      <w:pPr>
        <w:spacing w:line="276" w:lineRule="auto"/>
        <w:jc w:val="both"/>
        <w:rPr>
          <w:rFonts w:ascii="Times New Roman" w:hAnsi="Times New Roman" w:cs="Times New Roman"/>
          <w:lang w:eastAsia="pl-PL"/>
        </w:rPr>
      </w:pPr>
    </w:p>
    <w:p w14:paraId="5C154B96" w14:textId="77777777" w:rsidR="0030732E" w:rsidRPr="004F7525" w:rsidRDefault="0030732E" w:rsidP="004F7525">
      <w:pPr>
        <w:spacing w:line="276" w:lineRule="auto"/>
        <w:rPr>
          <w:rFonts w:ascii="Times New Roman" w:hAnsi="Times New Roman" w:cs="Times New Roman"/>
        </w:rPr>
      </w:pPr>
    </w:p>
    <w:sectPr w:rsidR="0030732E" w:rsidRPr="004F7525" w:rsidSect="00E73BB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iragino Sans">
    <w:altName w:val="MS Gothic"/>
    <w:charset w:val="80"/>
    <w:family w:val="auto"/>
    <w:pitch w:val="variable"/>
    <w:sig w:usb0="E00002FF" w:usb1="7AC7FFFF" w:usb2="00000012" w:usb3="00000000" w:csb0="0002000D"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55680"/>
    <w:multiLevelType w:val="multilevel"/>
    <w:tmpl w:val="61C2B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99723F"/>
    <w:multiLevelType w:val="multilevel"/>
    <w:tmpl w:val="64E8A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6C178F"/>
    <w:multiLevelType w:val="multilevel"/>
    <w:tmpl w:val="DABE4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EDD"/>
    <w:rsid w:val="0030732E"/>
    <w:rsid w:val="00393139"/>
    <w:rsid w:val="004B478D"/>
    <w:rsid w:val="004F7525"/>
    <w:rsid w:val="0057005A"/>
    <w:rsid w:val="00700135"/>
    <w:rsid w:val="00875999"/>
    <w:rsid w:val="00944EDD"/>
    <w:rsid w:val="00DA3305"/>
    <w:rsid w:val="00E73BB8"/>
    <w:rsid w:val="00EF38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AD1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1">
    <w:name w:val="p1"/>
    <w:basedOn w:val="Normalny"/>
    <w:rsid w:val="00944EDD"/>
    <w:pPr>
      <w:jc w:val="both"/>
    </w:pPr>
    <w:rPr>
      <w:rFonts w:ascii="Times New Roman" w:hAnsi="Times New Roman" w:cs="Times New Roman"/>
      <w:color w:val="5488CF"/>
      <w:sz w:val="18"/>
      <w:szCs w:val="18"/>
      <w:lang w:eastAsia="pl-PL"/>
    </w:rPr>
  </w:style>
  <w:style w:type="paragraph" w:customStyle="1" w:styleId="p2">
    <w:name w:val="p2"/>
    <w:basedOn w:val="Normalny"/>
    <w:rsid w:val="00944EDD"/>
    <w:pPr>
      <w:jc w:val="both"/>
    </w:pPr>
    <w:rPr>
      <w:rFonts w:ascii="Times New Roman" w:hAnsi="Times New Roman" w:cs="Times New Roman"/>
      <w:sz w:val="18"/>
      <w:szCs w:val="18"/>
      <w:lang w:eastAsia="pl-PL"/>
    </w:rPr>
  </w:style>
  <w:style w:type="paragraph" w:customStyle="1" w:styleId="p3">
    <w:name w:val="p3"/>
    <w:basedOn w:val="Normalny"/>
    <w:rsid w:val="00944EDD"/>
    <w:pPr>
      <w:jc w:val="both"/>
    </w:pPr>
    <w:rPr>
      <w:rFonts w:ascii="Times New Roman" w:hAnsi="Times New Roman" w:cs="Times New Roman"/>
      <w:color w:val="FF2600"/>
      <w:sz w:val="18"/>
      <w:szCs w:val="18"/>
      <w:lang w:eastAsia="pl-PL"/>
    </w:rPr>
  </w:style>
  <w:style w:type="paragraph" w:customStyle="1" w:styleId="p4">
    <w:name w:val="p4"/>
    <w:basedOn w:val="Normalny"/>
    <w:rsid w:val="00944EDD"/>
    <w:pPr>
      <w:jc w:val="both"/>
    </w:pPr>
    <w:rPr>
      <w:rFonts w:ascii="Times New Roman" w:hAnsi="Times New Roman" w:cs="Times New Roman"/>
      <w:sz w:val="18"/>
      <w:szCs w:val="18"/>
      <w:lang w:eastAsia="pl-PL"/>
    </w:rPr>
  </w:style>
  <w:style w:type="paragraph" w:customStyle="1" w:styleId="p5">
    <w:name w:val="p5"/>
    <w:basedOn w:val="Normalny"/>
    <w:rsid w:val="00944EDD"/>
    <w:pPr>
      <w:spacing w:before="75"/>
      <w:jc w:val="both"/>
    </w:pPr>
    <w:rPr>
      <w:rFonts w:ascii="Times New Roman" w:hAnsi="Times New Roman" w:cs="Times New Roman"/>
      <w:color w:val="FF2600"/>
      <w:sz w:val="18"/>
      <w:szCs w:val="18"/>
      <w:lang w:eastAsia="pl-PL"/>
    </w:rPr>
  </w:style>
  <w:style w:type="character" w:customStyle="1" w:styleId="s1">
    <w:name w:val="s1"/>
    <w:basedOn w:val="Domylnaczcionkaakapitu"/>
    <w:rsid w:val="00944EDD"/>
    <w:rPr>
      <w:rFonts w:ascii="Hiragino Sans" w:eastAsia="Hiragino Sans" w:hAnsi="Hiragino Sans" w:hint="eastAsia"/>
      <w:sz w:val="18"/>
      <w:szCs w:val="18"/>
    </w:rPr>
  </w:style>
  <w:style w:type="character" w:customStyle="1" w:styleId="s3">
    <w:name w:val="s3"/>
    <w:basedOn w:val="Domylnaczcionkaakapitu"/>
    <w:rsid w:val="00944EDD"/>
    <w:rPr>
      <w:rFonts w:ascii="Helvetica" w:hAnsi="Helvetica" w:hint="default"/>
      <w:sz w:val="14"/>
      <w:szCs w:val="14"/>
    </w:rPr>
  </w:style>
  <w:style w:type="character" w:customStyle="1" w:styleId="apple-tab-span">
    <w:name w:val="apple-tab-span"/>
    <w:basedOn w:val="Domylnaczcionkaakapitu"/>
    <w:rsid w:val="00944EDD"/>
  </w:style>
  <w:style w:type="character" w:customStyle="1" w:styleId="apple-converted-space">
    <w:name w:val="apple-converted-space"/>
    <w:basedOn w:val="Domylnaczcionkaakapitu"/>
    <w:rsid w:val="00944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9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3496</Words>
  <Characters>20981</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Microsoft Office</dc:creator>
  <cp:keywords/>
  <dc:description/>
  <cp:lastModifiedBy>Martyna W</cp:lastModifiedBy>
  <cp:revision>2</cp:revision>
  <dcterms:created xsi:type="dcterms:W3CDTF">2019-05-28T05:27:00Z</dcterms:created>
  <dcterms:modified xsi:type="dcterms:W3CDTF">2019-05-28T05:27:00Z</dcterms:modified>
</cp:coreProperties>
</file>