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156"/>
      </w:tblGrid>
      <w:tr w:rsidR="00DC17A1" w:rsidRPr="004E0ED4" w:rsidTr="006A2A84">
        <w:tc>
          <w:tcPr>
            <w:tcW w:w="2943" w:type="dxa"/>
            <w:shd w:val="clear" w:color="auto" w:fill="D9D9D9"/>
          </w:tcPr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Nazwa przedmiotu </w:t>
            </w:r>
          </w:p>
        </w:tc>
        <w:tc>
          <w:tcPr>
            <w:tcW w:w="6269" w:type="dxa"/>
            <w:shd w:val="clear" w:color="auto" w:fill="D9D9D9"/>
          </w:tcPr>
          <w:p w:rsidR="00DC17A1" w:rsidRPr="004E0ED4" w:rsidRDefault="00DC17A1" w:rsidP="006A2A84">
            <w:pPr>
              <w:ind w:left="720"/>
              <w:jc w:val="center"/>
              <w:rPr>
                <w:sz w:val="20"/>
                <w:szCs w:val="20"/>
              </w:rPr>
            </w:pPr>
            <w:bookmarkStart w:id="0" w:name="_GoBack"/>
            <w:r w:rsidRPr="004E0ED4">
              <w:rPr>
                <w:sz w:val="20"/>
                <w:szCs w:val="20"/>
              </w:rPr>
              <w:t>Czarownice i złoczyńcy. O prawach i sądach w dawnej Polsce</w:t>
            </w:r>
            <w:bookmarkEnd w:id="0"/>
            <w:r w:rsidRPr="004E0ED4">
              <w:rPr>
                <w:sz w:val="20"/>
                <w:szCs w:val="20"/>
              </w:rPr>
              <w:t>.</w:t>
            </w:r>
          </w:p>
          <w:p w:rsidR="00DC17A1" w:rsidRPr="004E0ED4" w:rsidRDefault="00DC17A1" w:rsidP="006A2A84">
            <w:pPr>
              <w:jc w:val="both"/>
              <w:rPr>
                <w:sz w:val="20"/>
                <w:szCs w:val="20"/>
              </w:rPr>
            </w:pPr>
          </w:p>
        </w:tc>
      </w:tr>
      <w:tr w:rsidR="00DC17A1" w:rsidRPr="004E0ED4" w:rsidTr="006A2A84">
        <w:tc>
          <w:tcPr>
            <w:tcW w:w="2943" w:type="dxa"/>
            <w:shd w:val="clear" w:color="auto" w:fill="D9D9D9"/>
          </w:tcPr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Nazwa przedmiotu w języku angielskim</w:t>
            </w:r>
          </w:p>
        </w:tc>
        <w:tc>
          <w:tcPr>
            <w:tcW w:w="6269" w:type="dxa"/>
            <w:shd w:val="clear" w:color="auto" w:fill="D9D9D9"/>
          </w:tcPr>
          <w:p w:rsidR="00DC17A1" w:rsidRPr="004E0ED4" w:rsidRDefault="00DC17A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  <w:lang w:val="en-US"/>
              </w:rPr>
              <w:t>Witches and Villains. The history of the law and the courts in  the former Poland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D9D9D9"/>
          </w:tcPr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Jednostka oferująca przedmiot</w:t>
            </w:r>
          </w:p>
        </w:tc>
        <w:tc>
          <w:tcPr>
            <w:tcW w:w="6269" w:type="dxa"/>
            <w:shd w:val="clear" w:color="auto" w:fill="D9D9D9"/>
          </w:tcPr>
          <w:p w:rsidR="00DC17A1" w:rsidRPr="004E0ED4" w:rsidRDefault="00DC17A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Wydział Prawa i Administracji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D9D9D9"/>
          </w:tcPr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Jednostka, dla której przedmiot jest oferowany</w:t>
            </w:r>
          </w:p>
        </w:tc>
        <w:tc>
          <w:tcPr>
            <w:tcW w:w="6269" w:type="dxa"/>
            <w:shd w:val="clear" w:color="auto" w:fill="D9D9D9"/>
          </w:tcPr>
          <w:p w:rsidR="00DC17A1" w:rsidRPr="004E0ED4" w:rsidRDefault="00DC17A1" w:rsidP="006A2A84">
            <w:pPr>
              <w:jc w:val="both"/>
              <w:rPr>
                <w:sz w:val="20"/>
                <w:szCs w:val="20"/>
              </w:rPr>
            </w:pPr>
          </w:p>
          <w:p w:rsidR="00DC17A1" w:rsidRPr="004E0ED4" w:rsidRDefault="00DC17A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rFonts w:eastAsia="Calibri"/>
                <w:sz w:val="20"/>
                <w:szCs w:val="20"/>
              </w:rPr>
              <w:t>Wszystkie wydziały UMK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D9D9D9"/>
          </w:tcPr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Kod przedmiotu</w:t>
            </w:r>
          </w:p>
        </w:tc>
        <w:tc>
          <w:tcPr>
            <w:tcW w:w="6269" w:type="dxa"/>
            <w:shd w:val="clear" w:color="auto" w:fill="D9D9D9"/>
          </w:tcPr>
          <w:p w:rsidR="00DC17A1" w:rsidRPr="004E0ED4" w:rsidRDefault="00DC17A1" w:rsidP="006A2A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DC17A1" w:rsidRPr="004E0ED4" w:rsidTr="006A2A84">
        <w:tc>
          <w:tcPr>
            <w:tcW w:w="2943" w:type="dxa"/>
            <w:shd w:val="clear" w:color="auto" w:fill="D9D9D9"/>
          </w:tcPr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Kod ERASMUS</w:t>
            </w:r>
          </w:p>
        </w:tc>
        <w:tc>
          <w:tcPr>
            <w:tcW w:w="6269" w:type="dxa"/>
            <w:shd w:val="clear" w:color="auto" w:fill="D9D9D9"/>
          </w:tcPr>
          <w:p w:rsidR="00DC17A1" w:rsidRPr="004E0ED4" w:rsidRDefault="00DC17A1" w:rsidP="006A2A84">
            <w:pPr>
              <w:jc w:val="both"/>
              <w:rPr>
                <w:sz w:val="20"/>
                <w:szCs w:val="20"/>
              </w:rPr>
            </w:pPr>
          </w:p>
        </w:tc>
      </w:tr>
      <w:tr w:rsidR="00DC17A1" w:rsidRPr="004E0ED4" w:rsidTr="006A2A84">
        <w:tc>
          <w:tcPr>
            <w:tcW w:w="2943" w:type="dxa"/>
            <w:shd w:val="clear" w:color="auto" w:fill="D9D9D9"/>
          </w:tcPr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Liczba punktów ECTS</w:t>
            </w:r>
          </w:p>
        </w:tc>
        <w:tc>
          <w:tcPr>
            <w:tcW w:w="6269" w:type="dxa"/>
            <w:shd w:val="clear" w:color="auto" w:fill="D9D9D9"/>
          </w:tcPr>
          <w:p w:rsidR="00DC17A1" w:rsidRPr="004E0ED4" w:rsidRDefault="00DC17A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2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D9D9D9"/>
          </w:tcPr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Sposób zaliczenia</w:t>
            </w:r>
          </w:p>
        </w:tc>
        <w:tc>
          <w:tcPr>
            <w:tcW w:w="6269" w:type="dxa"/>
            <w:shd w:val="clear" w:color="auto" w:fill="D9D9D9"/>
          </w:tcPr>
          <w:p w:rsidR="00DC17A1" w:rsidRPr="004E0ED4" w:rsidRDefault="00DC17A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Wykład – zaliczenie na ocenę</w:t>
            </w:r>
          </w:p>
          <w:p w:rsidR="00DC17A1" w:rsidRPr="004E0ED4" w:rsidRDefault="00DC17A1" w:rsidP="006A2A84">
            <w:pPr>
              <w:jc w:val="both"/>
              <w:rPr>
                <w:sz w:val="20"/>
                <w:szCs w:val="20"/>
              </w:rPr>
            </w:pPr>
          </w:p>
        </w:tc>
      </w:tr>
      <w:tr w:rsidR="00DC17A1" w:rsidRPr="004E0ED4" w:rsidTr="006A2A84">
        <w:tc>
          <w:tcPr>
            <w:tcW w:w="2943" w:type="dxa"/>
            <w:shd w:val="clear" w:color="auto" w:fill="D9D9D9"/>
          </w:tcPr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Język wykładowy</w:t>
            </w:r>
          </w:p>
        </w:tc>
        <w:tc>
          <w:tcPr>
            <w:tcW w:w="6269" w:type="dxa"/>
            <w:shd w:val="clear" w:color="auto" w:fill="D9D9D9"/>
          </w:tcPr>
          <w:p w:rsidR="00DC17A1" w:rsidRPr="004E0ED4" w:rsidRDefault="00DC17A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Język polski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D9D9D9"/>
          </w:tcPr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Określenie czy przedmiot może być wielokrotnie zaliczany</w:t>
            </w:r>
          </w:p>
        </w:tc>
        <w:tc>
          <w:tcPr>
            <w:tcW w:w="6269" w:type="dxa"/>
            <w:shd w:val="clear" w:color="auto" w:fill="D9D9D9"/>
          </w:tcPr>
          <w:p w:rsidR="00DC17A1" w:rsidRPr="004E0ED4" w:rsidRDefault="00DC17A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Nie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D9D9D9"/>
          </w:tcPr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Przynależność przedmiotu do grupy przedmiotów</w:t>
            </w:r>
          </w:p>
        </w:tc>
        <w:tc>
          <w:tcPr>
            <w:tcW w:w="6269" w:type="dxa"/>
            <w:shd w:val="clear" w:color="auto" w:fill="D9D9D9"/>
          </w:tcPr>
          <w:p w:rsidR="00DC17A1" w:rsidRPr="004E0ED4" w:rsidRDefault="00DC17A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Zajęcia ogólnouniwersyteckie.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auto"/>
          </w:tcPr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Imię i nazwisko koordynatora/ów przedmiotu/cyklu</w:t>
            </w:r>
          </w:p>
        </w:tc>
        <w:tc>
          <w:tcPr>
            <w:tcW w:w="6269" w:type="dxa"/>
            <w:shd w:val="clear" w:color="auto" w:fill="auto"/>
          </w:tcPr>
          <w:p w:rsidR="00DC17A1" w:rsidRPr="004E0ED4" w:rsidRDefault="00DC17A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Prof. UMK, dr hab. Zbigniew </w:t>
            </w:r>
            <w:proofErr w:type="spellStart"/>
            <w:r w:rsidRPr="004E0ED4">
              <w:rPr>
                <w:sz w:val="20"/>
                <w:szCs w:val="20"/>
              </w:rPr>
              <w:t>Naworski</w:t>
            </w:r>
            <w:proofErr w:type="spellEnd"/>
          </w:p>
        </w:tc>
      </w:tr>
      <w:tr w:rsidR="00DC17A1" w:rsidRPr="004E0ED4" w:rsidTr="006A2A84">
        <w:tc>
          <w:tcPr>
            <w:tcW w:w="2943" w:type="dxa"/>
            <w:shd w:val="clear" w:color="auto" w:fill="auto"/>
          </w:tcPr>
          <w:p w:rsidR="00DC17A1" w:rsidRPr="004E0ED4" w:rsidRDefault="00DC17A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Całkowity nakład pracy studenta</w:t>
            </w:r>
          </w:p>
        </w:tc>
        <w:tc>
          <w:tcPr>
            <w:tcW w:w="6269" w:type="dxa"/>
            <w:shd w:val="clear" w:color="auto" w:fill="auto"/>
          </w:tcPr>
          <w:p w:rsidR="00DC17A1" w:rsidRPr="004E0ED4" w:rsidRDefault="00DC17A1" w:rsidP="006A2A84">
            <w:pPr>
              <w:ind w:firstLine="72"/>
              <w:rPr>
                <w:b/>
                <w:sz w:val="20"/>
                <w:szCs w:val="20"/>
                <w:u w:val="single"/>
              </w:rPr>
            </w:pPr>
            <w:r w:rsidRPr="004E0ED4">
              <w:rPr>
                <w:b/>
                <w:sz w:val="20"/>
                <w:szCs w:val="20"/>
              </w:rPr>
              <w:t>Godziny realizowane z udziałem nauczycieli</w:t>
            </w:r>
            <w:r w:rsidRPr="004E0ED4">
              <w:rPr>
                <w:b/>
                <w:sz w:val="20"/>
                <w:szCs w:val="20"/>
                <w:u w:val="single"/>
              </w:rPr>
              <w:t>:</w:t>
            </w:r>
          </w:p>
          <w:p w:rsidR="00DC17A1" w:rsidRPr="004E0ED4" w:rsidRDefault="00DC17A1" w:rsidP="00DC17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wykład                            - 30 h,</w:t>
            </w:r>
          </w:p>
          <w:p w:rsidR="00DC17A1" w:rsidRPr="004E0ED4" w:rsidRDefault="00DC17A1" w:rsidP="00DC17A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konsultacje osobiste         - 5 h,               </w:t>
            </w:r>
          </w:p>
          <w:p w:rsidR="00DC17A1" w:rsidRPr="004E0ED4" w:rsidRDefault="00DC17A1" w:rsidP="00DC17A1">
            <w:pPr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4E0ED4">
              <w:rPr>
                <w:sz w:val="20"/>
                <w:szCs w:val="20"/>
                <w:u w:val="single"/>
              </w:rPr>
              <w:t>konsultacje e-mailowe     - 5 h</w:t>
            </w:r>
          </w:p>
          <w:p w:rsidR="00DC17A1" w:rsidRPr="004E0ED4" w:rsidRDefault="00DC17A1" w:rsidP="006A2A84">
            <w:pPr>
              <w:ind w:firstLine="72"/>
              <w:rPr>
                <w:b/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        </w:t>
            </w:r>
            <w:r w:rsidRPr="004E0ED4">
              <w:rPr>
                <w:b/>
                <w:sz w:val="20"/>
                <w:szCs w:val="20"/>
              </w:rPr>
              <w:t>Razem:                                  - 40 h</w:t>
            </w:r>
          </w:p>
          <w:p w:rsidR="00DC17A1" w:rsidRPr="004E0ED4" w:rsidRDefault="00DC17A1" w:rsidP="006A2A84">
            <w:pPr>
              <w:rPr>
                <w:b/>
                <w:sz w:val="20"/>
                <w:szCs w:val="20"/>
              </w:rPr>
            </w:pPr>
          </w:p>
          <w:p w:rsidR="00DC17A1" w:rsidRPr="004E0ED4" w:rsidRDefault="00DC17A1" w:rsidP="006A2A84">
            <w:pPr>
              <w:rPr>
                <w:b/>
                <w:sz w:val="20"/>
                <w:szCs w:val="20"/>
              </w:rPr>
            </w:pPr>
            <w:r w:rsidRPr="004E0ED4">
              <w:rPr>
                <w:b/>
                <w:sz w:val="20"/>
                <w:szCs w:val="20"/>
              </w:rPr>
              <w:t>Praca własna studenta:</w:t>
            </w:r>
          </w:p>
          <w:p w:rsidR="00DC17A1" w:rsidRPr="004E0ED4" w:rsidRDefault="00DC17A1" w:rsidP="00DC17A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przygotowanie do zaliczenia (studiowanie wskazanej literatury)</w:t>
            </w:r>
          </w:p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                                                                        - 5 h,</w:t>
            </w:r>
          </w:p>
          <w:p w:rsidR="00DC17A1" w:rsidRPr="004E0ED4" w:rsidRDefault="00DC17A1" w:rsidP="00DC17A1">
            <w:pPr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E0ED4">
              <w:rPr>
                <w:sz w:val="20"/>
                <w:szCs w:val="20"/>
                <w:u w:val="single"/>
              </w:rPr>
              <w:t xml:space="preserve">pisanie esejów                                  - 5 h            </w:t>
            </w:r>
          </w:p>
          <w:p w:rsidR="00DC17A1" w:rsidRPr="004E0ED4" w:rsidRDefault="00DC17A1" w:rsidP="006A2A84">
            <w:pPr>
              <w:ind w:firstLine="72"/>
              <w:rPr>
                <w:b/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      </w:t>
            </w:r>
            <w:r w:rsidRPr="004E0ED4">
              <w:rPr>
                <w:b/>
                <w:sz w:val="20"/>
                <w:szCs w:val="20"/>
              </w:rPr>
              <w:t>Razem:                                                   - 10 h</w:t>
            </w:r>
          </w:p>
          <w:p w:rsidR="00DC17A1" w:rsidRPr="004E0ED4" w:rsidRDefault="00DC17A1" w:rsidP="006A2A84">
            <w:pPr>
              <w:ind w:firstLine="72"/>
              <w:rPr>
                <w:sz w:val="20"/>
                <w:szCs w:val="20"/>
              </w:rPr>
            </w:pPr>
          </w:p>
          <w:p w:rsidR="00DC17A1" w:rsidRPr="004E0ED4" w:rsidRDefault="00DC17A1" w:rsidP="006A2A84">
            <w:pPr>
              <w:spacing w:line="276" w:lineRule="auto"/>
              <w:rPr>
                <w:sz w:val="20"/>
                <w:szCs w:val="20"/>
              </w:rPr>
            </w:pPr>
            <w:r w:rsidRPr="004E0ED4">
              <w:rPr>
                <w:b/>
                <w:sz w:val="20"/>
                <w:szCs w:val="20"/>
              </w:rPr>
              <w:t>Liczba godzin pracy studenta ogółem:      - 50 h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auto"/>
          </w:tcPr>
          <w:p w:rsidR="00DC17A1" w:rsidRPr="004E0ED4" w:rsidRDefault="00DC17A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Efekty kształcenia – wiedza</w:t>
            </w:r>
          </w:p>
        </w:tc>
        <w:tc>
          <w:tcPr>
            <w:tcW w:w="6269" w:type="dxa"/>
            <w:shd w:val="clear" w:color="auto" w:fill="auto"/>
          </w:tcPr>
          <w:p w:rsidR="00DC17A1" w:rsidRPr="004E0ED4" w:rsidRDefault="00DC17A1" w:rsidP="006A2A84">
            <w:pPr>
              <w:spacing w:before="60" w:after="60"/>
              <w:jc w:val="both"/>
              <w:rPr>
                <w:b/>
                <w:iCs/>
                <w:sz w:val="20"/>
                <w:szCs w:val="20"/>
                <w:u w:val="single"/>
              </w:rPr>
            </w:pPr>
            <w:r w:rsidRPr="004E0ED4">
              <w:rPr>
                <w:b/>
                <w:iCs/>
                <w:sz w:val="20"/>
                <w:szCs w:val="20"/>
                <w:u w:val="single"/>
              </w:rPr>
              <w:t>Wiedza</w:t>
            </w:r>
          </w:p>
          <w:p w:rsidR="00DC17A1" w:rsidRPr="004E0ED4" w:rsidRDefault="00DC17A1" w:rsidP="006A2A84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4E0ED4">
              <w:rPr>
                <w:iCs/>
                <w:sz w:val="20"/>
                <w:szCs w:val="20"/>
              </w:rPr>
              <w:t>- student ma wiedzę o specyfice różnorodnych stosunków i instytucjach prawnych w ich historycznym uwarunkowaniu i rozwoju (K_W01)/</w:t>
            </w:r>
          </w:p>
          <w:p w:rsidR="00DC17A1" w:rsidRPr="004E0ED4" w:rsidRDefault="00DC17A1" w:rsidP="006A2A84">
            <w:pPr>
              <w:spacing w:line="276" w:lineRule="auto"/>
              <w:rPr>
                <w:sz w:val="20"/>
                <w:szCs w:val="20"/>
              </w:rPr>
            </w:pPr>
            <w:r w:rsidRPr="004E0ED4">
              <w:rPr>
                <w:iCs/>
                <w:sz w:val="20"/>
                <w:szCs w:val="20"/>
              </w:rPr>
              <w:t>- student  wiedzę o normach i regulacjach prawnych dotyczących organizacji i funkcjonowania prawa i sądów, a także związanych z nimi zwyczajów w Polsce przedrozbiorowej i jego ewolucji w toku dziejów (K-W02)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auto"/>
          </w:tcPr>
          <w:p w:rsidR="00DC17A1" w:rsidRPr="004E0ED4" w:rsidRDefault="00DC17A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Efekty kształcenia – umiejętności</w:t>
            </w:r>
          </w:p>
        </w:tc>
        <w:tc>
          <w:tcPr>
            <w:tcW w:w="6269" w:type="dxa"/>
            <w:shd w:val="clear" w:color="auto" w:fill="auto"/>
          </w:tcPr>
          <w:p w:rsidR="00DC17A1" w:rsidRPr="004E0ED4" w:rsidRDefault="00DC17A1" w:rsidP="006A2A84">
            <w:pPr>
              <w:spacing w:before="60" w:after="60"/>
              <w:jc w:val="both"/>
              <w:rPr>
                <w:b/>
                <w:iCs/>
                <w:sz w:val="20"/>
                <w:szCs w:val="20"/>
                <w:u w:val="single"/>
              </w:rPr>
            </w:pPr>
            <w:r w:rsidRPr="004E0ED4">
              <w:rPr>
                <w:b/>
                <w:iCs/>
                <w:sz w:val="20"/>
                <w:szCs w:val="20"/>
                <w:u w:val="single"/>
              </w:rPr>
              <w:t>Umiejętności</w:t>
            </w:r>
          </w:p>
          <w:p w:rsidR="00DC17A1" w:rsidRPr="004E0ED4" w:rsidRDefault="00DC17A1" w:rsidP="006A2A84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4E0ED4">
              <w:rPr>
                <w:iCs/>
                <w:sz w:val="20"/>
                <w:szCs w:val="20"/>
              </w:rPr>
              <w:t xml:space="preserve">- student potrafi prawidłowo interpretować i wyjaśniać zjawiska </w:t>
            </w:r>
            <w:proofErr w:type="spellStart"/>
            <w:r w:rsidRPr="004E0ED4">
              <w:rPr>
                <w:iCs/>
                <w:sz w:val="20"/>
                <w:szCs w:val="20"/>
              </w:rPr>
              <w:t>społeczno</w:t>
            </w:r>
            <w:proofErr w:type="spellEnd"/>
            <w:r w:rsidRPr="004E0ED4">
              <w:rPr>
                <w:iCs/>
                <w:sz w:val="20"/>
                <w:szCs w:val="20"/>
              </w:rPr>
              <w:t xml:space="preserve"> – prawne w ich kontekście historycznym w zakresie nauk prawnych (K_U01);</w:t>
            </w:r>
          </w:p>
          <w:p w:rsidR="00DC17A1" w:rsidRPr="004E0ED4" w:rsidRDefault="00DC17A1" w:rsidP="006A2A84">
            <w:pPr>
              <w:spacing w:line="276" w:lineRule="auto"/>
              <w:rPr>
                <w:sz w:val="20"/>
                <w:szCs w:val="20"/>
              </w:rPr>
            </w:pPr>
            <w:r w:rsidRPr="004E0ED4">
              <w:rPr>
                <w:iCs/>
                <w:sz w:val="20"/>
                <w:szCs w:val="20"/>
              </w:rPr>
              <w:t>-student posiada umiejętność rozumienia i dogłębnego analizowania zjawisk społecznego odziaływania instytucji publicznych na życie społeczne w kontekście ich historycznego rozwoju i tradycji (K_U02).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auto"/>
          </w:tcPr>
          <w:p w:rsidR="00DC17A1" w:rsidRPr="004E0ED4" w:rsidRDefault="00DC17A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Efekty kształcenia – kompetencje społeczne</w:t>
            </w:r>
          </w:p>
        </w:tc>
        <w:tc>
          <w:tcPr>
            <w:tcW w:w="6269" w:type="dxa"/>
            <w:shd w:val="clear" w:color="auto" w:fill="auto"/>
          </w:tcPr>
          <w:p w:rsidR="00DC17A1" w:rsidRPr="004E0ED4" w:rsidRDefault="00DC17A1" w:rsidP="006A2A84">
            <w:pPr>
              <w:spacing w:before="60" w:after="60"/>
              <w:jc w:val="both"/>
              <w:rPr>
                <w:b/>
                <w:iCs/>
                <w:sz w:val="20"/>
                <w:szCs w:val="20"/>
                <w:u w:val="single"/>
              </w:rPr>
            </w:pPr>
            <w:r w:rsidRPr="004E0ED4">
              <w:rPr>
                <w:b/>
                <w:iCs/>
                <w:sz w:val="20"/>
                <w:szCs w:val="20"/>
                <w:u w:val="single"/>
              </w:rPr>
              <w:t>Kompetencje społeczne</w:t>
            </w:r>
          </w:p>
          <w:p w:rsidR="00DC17A1" w:rsidRPr="004E0ED4" w:rsidRDefault="00DC17A1" w:rsidP="006A2A84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4E0ED4">
              <w:rPr>
                <w:iCs/>
                <w:sz w:val="20"/>
                <w:szCs w:val="20"/>
              </w:rPr>
              <w:t>- student ma świadomość poziomu swojej wiedzy i umiejętności i doskonale rozumie potrzebę jej ciągłego pogłębiania i aktualizowania na podstawie wiadomości o ciągłej zmienności sytuacji w toku rozwoju dziejowego Polski (K_K01)</w:t>
            </w:r>
          </w:p>
          <w:p w:rsidR="00DC17A1" w:rsidRPr="004E0ED4" w:rsidRDefault="00DC17A1" w:rsidP="006A2A84">
            <w:pPr>
              <w:spacing w:line="276" w:lineRule="auto"/>
              <w:rPr>
                <w:sz w:val="20"/>
                <w:szCs w:val="20"/>
              </w:rPr>
            </w:pPr>
            <w:r w:rsidRPr="004E0ED4">
              <w:rPr>
                <w:iCs/>
                <w:sz w:val="20"/>
                <w:szCs w:val="20"/>
              </w:rPr>
              <w:t>-student potrafi samodzielnie doskonalić nabytą wiedzę i umiejętności i potrafi działać w sposób innowacyjny (K_K02).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auto"/>
          </w:tcPr>
          <w:p w:rsidR="00DC17A1" w:rsidRPr="004E0ED4" w:rsidRDefault="00DC17A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Metody dydaktyczne</w:t>
            </w:r>
          </w:p>
        </w:tc>
        <w:tc>
          <w:tcPr>
            <w:tcW w:w="6269" w:type="dxa"/>
            <w:shd w:val="clear" w:color="auto" w:fill="auto"/>
          </w:tcPr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Wykład – metodą tradycyjną.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auto"/>
          </w:tcPr>
          <w:p w:rsidR="00DC17A1" w:rsidRPr="004E0ED4" w:rsidRDefault="00DC17A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lastRenderedPageBreak/>
              <w:t>Wymagania wstępne</w:t>
            </w:r>
          </w:p>
        </w:tc>
        <w:tc>
          <w:tcPr>
            <w:tcW w:w="6269" w:type="dxa"/>
            <w:shd w:val="clear" w:color="auto" w:fill="auto"/>
          </w:tcPr>
          <w:p w:rsidR="00DC17A1" w:rsidRPr="004E0ED4" w:rsidRDefault="00DC17A1" w:rsidP="006A2A84">
            <w:pPr>
              <w:spacing w:line="276" w:lineRule="auto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Brak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auto"/>
          </w:tcPr>
          <w:p w:rsidR="00DC17A1" w:rsidRPr="004E0ED4" w:rsidRDefault="00DC17A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Skrócony opis przedmiotu</w:t>
            </w:r>
          </w:p>
        </w:tc>
        <w:tc>
          <w:tcPr>
            <w:tcW w:w="6269" w:type="dxa"/>
            <w:shd w:val="clear" w:color="auto" w:fill="auto"/>
          </w:tcPr>
          <w:p w:rsidR="00DC17A1" w:rsidRPr="004E0ED4" w:rsidRDefault="00DC17A1" w:rsidP="006A2A84">
            <w:pPr>
              <w:spacing w:line="276" w:lineRule="auto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Celem wykładu jest przedstawienie uczestnikom – wspaniałych tradycji związanych z rozwojem rodzimego prawa i wymiaru sprawiedliwości, a także obyczajów z tym związanych.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auto"/>
          </w:tcPr>
          <w:p w:rsidR="00DC17A1" w:rsidRPr="004E0ED4" w:rsidRDefault="00DC17A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Pełny opis przedmiotu</w:t>
            </w:r>
          </w:p>
        </w:tc>
        <w:tc>
          <w:tcPr>
            <w:tcW w:w="6269" w:type="dxa"/>
            <w:shd w:val="clear" w:color="auto" w:fill="auto"/>
          </w:tcPr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1.  Zagadnienia wstępne – określenie tematu (1 h)</w:t>
            </w:r>
          </w:p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2. Ogólna charakterystyka sądów i prawa w dawnej Polsce (4 h)</w:t>
            </w:r>
          </w:p>
          <w:p w:rsidR="00DC17A1" w:rsidRPr="004E0ED4" w:rsidRDefault="00DC17A1" w:rsidP="00DC17A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Rodzaje sądów</w:t>
            </w:r>
          </w:p>
          <w:p w:rsidR="00DC17A1" w:rsidRPr="004E0ED4" w:rsidRDefault="00DC17A1" w:rsidP="00DC17A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Prawo i jego ewolucja</w:t>
            </w:r>
          </w:p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3. Procesy o czary  (3 h)</w:t>
            </w:r>
          </w:p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4. Cześć i honor w dawnym prawie i sądach (4 h)</w:t>
            </w:r>
          </w:p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6. Dylacje (2 h)</w:t>
            </w:r>
          </w:p>
          <w:p w:rsidR="00DC17A1" w:rsidRPr="004E0ED4" w:rsidRDefault="00DC17A1" w:rsidP="00DC17A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Rodzaje dylacji</w:t>
            </w:r>
          </w:p>
          <w:p w:rsidR="00DC17A1" w:rsidRPr="004E0ED4" w:rsidRDefault="00DC17A1" w:rsidP="00DC17A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Zasady udzielania dylacji</w:t>
            </w:r>
          </w:p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8. Dowody w dawnym prawie (4 h)</w:t>
            </w:r>
          </w:p>
          <w:p w:rsidR="00DC17A1" w:rsidRPr="004E0ED4" w:rsidRDefault="00DC17A1" w:rsidP="00DC17A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Rodzaje środków dowodowych i ich siła</w:t>
            </w:r>
          </w:p>
          <w:p w:rsidR="00DC17A1" w:rsidRPr="004E0ED4" w:rsidRDefault="00DC17A1" w:rsidP="00DC17A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Przyznanie dowodu</w:t>
            </w:r>
          </w:p>
          <w:p w:rsidR="00DC17A1" w:rsidRPr="004E0ED4" w:rsidRDefault="00DC17A1" w:rsidP="00DC17A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Tortury</w:t>
            </w:r>
          </w:p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9. Sądy boże ( 2 h)</w:t>
            </w:r>
          </w:p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9. Procesy specjalne (2 h)</w:t>
            </w:r>
          </w:p>
          <w:p w:rsidR="00DC17A1" w:rsidRPr="004E0ED4" w:rsidRDefault="00DC17A1" w:rsidP="00DC17A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Procesy przeciwko Żydom.</w:t>
            </w:r>
          </w:p>
          <w:p w:rsidR="00DC17A1" w:rsidRPr="004E0ED4" w:rsidRDefault="00DC17A1" w:rsidP="00DC17A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Procesy przeciwko zbiegłym poddanym</w:t>
            </w:r>
          </w:p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10. Przestępcy zawodowi i mafie w dawnej Polsce (2).</w:t>
            </w:r>
          </w:p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11. Prostytucja w dawnej Polsce (2 h)</w:t>
            </w:r>
          </w:p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12. Przestępstwa przeciwko dobrym obyczajom (2 h)</w:t>
            </w:r>
          </w:p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13. Kat i inni funkcjonariusze wymiaru sprawiedliwości ( 2 h)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auto"/>
          </w:tcPr>
          <w:p w:rsidR="00DC17A1" w:rsidRPr="004E0ED4" w:rsidRDefault="00DC17A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 xml:space="preserve">   Literatura</w:t>
            </w:r>
          </w:p>
        </w:tc>
        <w:tc>
          <w:tcPr>
            <w:tcW w:w="6269" w:type="dxa"/>
            <w:shd w:val="clear" w:color="auto" w:fill="auto"/>
          </w:tcPr>
          <w:p w:rsidR="00DC17A1" w:rsidRPr="004E0ED4" w:rsidRDefault="00DC17A1" w:rsidP="006A2A84">
            <w:pPr>
              <w:pStyle w:val="Akapitzlist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4E0ED4">
              <w:rPr>
                <w:sz w:val="20"/>
                <w:szCs w:val="20"/>
              </w:rPr>
              <w:t xml:space="preserve">1.J. </w:t>
            </w:r>
            <w:proofErr w:type="spellStart"/>
            <w:r w:rsidRPr="004E0ED4">
              <w:rPr>
                <w:sz w:val="20"/>
                <w:szCs w:val="20"/>
              </w:rPr>
              <w:t>Rafacz</w:t>
            </w:r>
            <w:proofErr w:type="spellEnd"/>
            <w:r w:rsidRPr="004E0ED4">
              <w:rPr>
                <w:sz w:val="20"/>
                <w:szCs w:val="20"/>
              </w:rPr>
              <w:t xml:space="preserve">, </w:t>
            </w:r>
            <w:r w:rsidRPr="004E0ED4">
              <w:rPr>
                <w:i/>
                <w:sz w:val="20"/>
                <w:szCs w:val="20"/>
              </w:rPr>
              <w:t>Dawny proces polski</w:t>
            </w:r>
            <w:r w:rsidRPr="004E0ED4">
              <w:rPr>
                <w:sz w:val="20"/>
                <w:szCs w:val="20"/>
              </w:rPr>
              <w:t>, Warszawa 1925</w:t>
            </w:r>
          </w:p>
          <w:p w:rsidR="00DC17A1" w:rsidRPr="004E0ED4" w:rsidRDefault="00DC17A1" w:rsidP="006A2A8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2. M. </w:t>
            </w:r>
            <w:proofErr w:type="spellStart"/>
            <w:r w:rsidRPr="004E0ED4">
              <w:rPr>
                <w:sz w:val="20"/>
                <w:szCs w:val="20"/>
              </w:rPr>
              <w:t>Kamler</w:t>
            </w:r>
            <w:proofErr w:type="spellEnd"/>
            <w:r w:rsidRPr="004E0ED4">
              <w:rPr>
                <w:sz w:val="20"/>
                <w:szCs w:val="20"/>
              </w:rPr>
              <w:t xml:space="preserve">, </w:t>
            </w:r>
            <w:r w:rsidRPr="004E0ED4">
              <w:rPr>
                <w:i/>
                <w:sz w:val="20"/>
                <w:szCs w:val="20"/>
              </w:rPr>
              <w:t xml:space="preserve">Świat przestępczy w Polsce  XVI i XVII stulecia, </w:t>
            </w:r>
            <w:r w:rsidRPr="004E0ED4">
              <w:rPr>
                <w:sz w:val="20"/>
                <w:szCs w:val="20"/>
              </w:rPr>
              <w:t>Warszawa 1991</w:t>
            </w:r>
          </w:p>
          <w:p w:rsidR="00DC17A1" w:rsidRPr="004E0ED4" w:rsidRDefault="00DC17A1" w:rsidP="006A2A8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3. M. </w:t>
            </w:r>
            <w:proofErr w:type="spellStart"/>
            <w:r w:rsidRPr="004E0ED4">
              <w:rPr>
                <w:sz w:val="20"/>
                <w:szCs w:val="20"/>
              </w:rPr>
              <w:t>Kamler</w:t>
            </w:r>
            <w:proofErr w:type="spellEnd"/>
            <w:r w:rsidRPr="004E0ED4">
              <w:rPr>
                <w:sz w:val="20"/>
                <w:szCs w:val="20"/>
              </w:rPr>
              <w:t xml:space="preserve">, </w:t>
            </w:r>
            <w:r w:rsidRPr="004E0ED4">
              <w:rPr>
                <w:i/>
                <w:sz w:val="20"/>
                <w:szCs w:val="20"/>
              </w:rPr>
              <w:t>Złoczyńcy. Przestępczość w Koronie w drugiej połowie XVI i pierwszej połowie XVII wieku ( w świetle, ksiąg sądowych miejskich),</w:t>
            </w:r>
            <w:r w:rsidRPr="004E0ED4">
              <w:rPr>
                <w:sz w:val="20"/>
                <w:szCs w:val="20"/>
              </w:rPr>
              <w:t xml:space="preserve"> Warszawa 2010</w:t>
            </w:r>
          </w:p>
          <w:p w:rsidR="00DC17A1" w:rsidRPr="004E0ED4" w:rsidRDefault="00DC17A1" w:rsidP="006A2A84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4. W. Łoziński, </w:t>
            </w:r>
            <w:r w:rsidRPr="004E0ED4">
              <w:rPr>
                <w:i/>
                <w:sz w:val="20"/>
                <w:szCs w:val="20"/>
              </w:rPr>
              <w:t xml:space="preserve">Prawem i lewem. Obyczaje na czerwonej Rusi w pierwszej połowie XVII wieku, </w:t>
            </w:r>
            <w:r w:rsidRPr="004E0ED4">
              <w:rPr>
                <w:sz w:val="20"/>
                <w:szCs w:val="20"/>
              </w:rPr>
              <w:t xml:space="preserve">opr. J. Tazbir, Warszawa 2005   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auto"/>
          </w:tcPr>
          <w:p w:rsidR="00DC17A1" w:rsidRPr="004E0ED4" w:rsidRDefault="00DC17A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Metody i kryteria oceniania</w:t>
            </w:r>
          </w:p>
        </w:tc>
        <w:tc>
          <w:tcPr>
            <w:tcW w:w="6269" w:type="dxa"/>
            <w:shd w:val="clear" w:color="auto" w:fill="auto"/>
          </w:tcPr>
          <w:p w:rsidR="00DC17A1" w:rsidRPr="004E0ED4" w:rsidRDefault="00DC17A1" w:rsidP="006A2A84">
            <w:pPr>
              <w:spacing w:before="60" w:after="60"/>
              <w:rPr>
                <w:iCs/>
                <w:sz w:val="20"/>
                <w:szCs w:val="20"/>
              </w:rPr>
            </w:pPr>
          </w:p>
          <w:p w:rsidR="00DC17A1" w:rsidRPr="004E0ED4" w:rsidRDefault="00DC17A1" w:rsidP="006A2A84">
            <w:pPr>
              <w:spacing w:before="60" w:after="60"/>
              <w:rPr>
                <w:b/>
                <w:iCs/>
                <w:sz w:val="20"/>
                <w:szCs w:val="20"/>
                <w:u w:val="single"/>
              </w:rPr>
            </w:pPr>
            <w:r w:rsidRPr="004E0ED4">
              <w:rPr>
                <w:b/>
                <w:iCs/>
                <w:sz w:val="20"/>
                <w:szCs w:val="20"/>
                <w:u w:val="single"/>
              </w:rPr>
              <w:t>Metody oceniania:</w:t>
            </w:r>
          </w:p>
          <w:p w:rsidR="00DC17A1" w:rsidRPr="004E0ED4" w:rsidRDefault="00DC17A1" w:rsidP="006A2A84">
            <w:pPr>
              <w:spacing w:before="60" w:after="60"/>
              <w:rPr>
                <w:iCs/>
                <w:sz w:val="20"/>
                <w:szCs w:val="20"/>
              </w:rPr>
            </w:pPr>
            <w:r w:rsidRPr="004E0ED4">
              <w:rPr>
                <w:iCs/>
                <w:sz w:val="20"/>
                <w:szCs w:val="20"/>
              </w:rPr>
              <w:t>- na podstawie 1 napisanego eseju na zaproponowane tematy;</w:t>
            </w:r>
          </w:p>
          <w:p w:rsidR="00DC17A1" w:rsidRPr="004E0ED4" w:rsidRDefault="00DC17A1" w:rsidP="006A2A84">
            <w:pPr>
              <w:spacing w:before="60" w:after="60"/>
              <w:rPr>
                <w:iCs/>
                <w:sz w:val="20"/>
                <w:szCs w:val="20"/>
              </w:rPr>
            </w:pPr>
            <w:r w:rsidRPr="004E0ED4">
              <w:rPr>
                <w:iCs/>
                <w:sz w:val="20"/>
                <w:szCs w:val="20"/>
              </w:rPr>
              <w:t>- weryfikacja efektów: (K_W01), (K_W02); (K_U01); (K_U02); K_K01); (K_K02).</w:t>
            </w:r>
          </w:p>
          <w:p w:rsidR="00DC17A1" w:rsidRPr="004E0ED4" w:rsidRDefault="00DC17A1" w:rsidP="006A2A84">
            <w:pPr>
              <w:spacing w:before="60" w:after="60"/>
              <w:rPr>
                <w:b/>
                <w:iCs/>
                <w:sz w:val="20"/>
                <w:szCs w:val="20"/>
                <w:u w:val="single"/>
              </w:rPr>
            </w:pPr>
            <w:r w:rsidRPr="004E0ED4">
              <w:rPr>
                <w:b/>
                <w:iCs/>
                <w:sz w:val="20"/>
                <w:szCs w:val="20"/>
                <w:u w:val="single"/>
              </w:rPr>
              <w:t xml:space="preserve">Kryteria oceniania: </w:t>
            </w:r>
          </w:p>
          <w:p w:rsidR="00DC17A1" w:rsidRPr="004E0ED4" w:rsidRDefault="00DC17A1" w:rsidP="006A2A84">
            <w:pPr>
              <w:spacing w:before="120"/>
              <w:ind w:left="1"/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-  zaliczenie na ocenę według regulaminu studiów UMK</w:t>
            </w:r>
          </w:p>
          <w:p w:rsidR="00DC17A1" w:rsidRPr="004E0ED4" w:rsidRDefault="00DC17A1" w:rsidP="00DC17A1">
            <w:pPr>
              <w:numPr>
                <w:ilvl w:val="0"/>
                <w:numId w:val="7"/>
              </w:numPr>
              <w:spacing w:before="120"/>
              <w:jc w:val="both"/>
              <w:rPr>
                <w:iCs/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75% oceny to eseje, 25 % - obecność na zajęciach </w:t>
            </w:r>
          </w:p>
          <w:p w:rsidR="00DC17A1" w:rsidRPr="004E0ED4" w:rsidRDefault="00DC17A1" w:rsidP="00DC17A1">
            <w:pPr>
              <w:numPr>
                <w:ilvl w:val="0"/>
                <w:numId w:val="7"/>
              </w:numPr>
              <w:spacing w:before="120"/>
              <w:jc w:val="both"/>
              <w:rPr>
                <w:iCs/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Ocena </w:t>
            </w:r>
            <w:proofErr w:type="spellStart"/>
            <w:r w:rsidRPr="004E0ED4">
              <w:rPr>
                <w:sz w:val="20"/>
                <w:szCs w:val="20"/>
              </w:rPr>
              <w:t>dst</w:t>
            </w:r>
            <w:proofErr w:type="spellEnd"/>
            <w:r w:rsidRPr="004E0ED4">
              <w:rPr>
                <w:sz w:val="20"/>
                <w:szCs w:val="20"/>
              </w:rPr>
              <w:t xml:space="preserve">. – </w:t>
            </w:r>
            <w:proofErr w:type="spellStart"/>
            <w:r w:rsidRPr="004E0ED4">
              <w:rPr>
                <w:sz w:val="20"/>
                <w:szCs w:val="20"/>
              </w:rPr>
              <w:t>dst</w:t>
            </w:r>
            <w:proofErr w:type="spellEnd"/>
            <w:r w:rsidRPr="004E0ED4">
              <w:rPr>
                <w:sz w:val="20"/>
                <w:szCs w:val="20"/>
              </w:rPr>
              <w:t xml:space="preserve"> + - temat esejów opracowany w stopniu podstawowym</w:t>
            </w:r>
          </w:p>
          <w:p w:rsidR="00DC17A1" w:rsidRPr="004E0ED4" w:rsidRDefault="00DC17A1" w:rsidP="00DC17A1">
            <w:pPr>
              <w:numPr>
                <w:ilvl w:val="0"/>
                <w:numId w:val="7"/>
              </w:numPr>
              <w:spacing w:before="120"/>
              <w:jc w:val="both"/>
              <w:rPr>
                <w:iCs/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Ocena  </w:t>
            </w:r>
            <w:proofErr w:type="spellStart"/>
            <w:r w:rsidRPr="004E0ED4">
              <w:rPr>
                <w:sz w:val="20"/>
                <w:szCs w:val="20"/>
              </w:rPr>
              <w:t>db</w:t>
            </w:r>
            <w:proofErr w:type="spellEnd"/>
            <w:r w:rsidRPr="004E0ED4">
              <w:rPr>
                <w:sz w:val="20"/>
                <w:szCs w:val="20"/>
              </w:rPr>
              <w:t xml:space="preserve"> – </w:t>
            </w:r>
            <w:proofErr w:type="spellStart"/>
            <w:r w:rsidRPr="004E0ED4">
              <w:rPr>
                <w:sz w:val="20"/>
                <w:szCs w:val="20"/>
              </w:rPr>
              <w:t>db</w:t>
            </w:r>
            <w:proofErr w:type="spellEnd"/>
            <w:r w:rsidRPr="004E0ED4">
              <w:rPr>
                <w:sz w:val="20"/>
                <w:szCs w:val="20"/>
              </w:rPr>
              <w:t>+  - temat esejów opracowany w stopniu zadowalającym</w:t>
            </w:r>
          </w:p>
          <w:p w:rsidR="00DC17A1" w:rsidRPr="004E0ED4" w:rsidRDefault="00DC17A1" w:rsidP="006A2A84">
            <w:pPr>
              <w:spacing w:after="9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Ocena </w:t>
            </w:r>
            <w:proofErr w:type="spellStart"/>
            <w:r w:rsidRPr="004E0ED4">
              <w:rPr>
                <w:sz w:val="20"/>
                <w:szCs w:val="20"/>
              </w:rPr>
              <w:t>bdb</w:t>
            </w:r>
            <w:proofErr w:type="spellEnd"/>
            <w:r w:rsidRPr="004E0ED4">
              <w:rPr>
                <w:sz w:val="20"/>
                <w:szCs w:val="20"/>
              </w:rPr>
              <w:t xml:space="preserve"> – temat esejów opracowany wyczerpująco.</w:t>
            </w:r>
          </w:p>
        </w:tc>
      </w:tr>
      <w:tr w:rsidR="00DC17A1" w:rsidRPr="004E0ED4" w:rsidTr="006A2A84">
        <w:tc>
          <w:tcPr>
            <w:tcW w:w="2943" w:type="dxa"/>
            <w:shd w:val="clear" w:color="auto" w:fill="auto"/>
          </w:tcPr>
          <w:p w:rsidR="00DC17A1" w:rsidRPr="004E0ED4" w:rsidRDefault="00DC17A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 Praktyki zawodowe </w:t>
            </w:r>
          </w:p>
        </w:tc>
        <w:tc>
          <w:tcPr>
            <w:tcW w:w="6269" w:type="dxa"/>
            <w:shd w:val="clear" w:color="auto" w:fill="auto"/>
          </w:tcPr>
          <w:p w:rsidR="00DC17A1" w:rsidRPr="004E0ED4" w:rsidRDefault="00DC17A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Nie dotyczy.</w:t>
            </w:r>
          </w:p>
        </w:tc>
      </w:tr>
    </w:tbl>
    <w:p w:rsidR="00DC17A1" w:rsidRPr="004E0ED4" w:rsidRDefault="00DC17A1" w:rsidP="00DC17A1">
      <w:pPr>
        <w:jc w:val="both"/>
        <w:rPr>
          <w:sz w:val="20"/>
          <w:szCs w:val="20"/>
        </w:rPr>
      </w:pPr>
    </w:p>
    <w:p w:rsidR="00DC17A1" w:rsidRPr="004E0ED4" w:rsidRDefault="00DC17A1" w:rsidP="00DC17A1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</w:p>
    <w:p w:rsidR="0037344A" w:rsidRDefault="0037344A"/>
    <w:sectPr w:rsidR="0037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76974"/>
    <w:multiLevelType w:val="hybridMultilevel"/>
    <w:tmpl w:val="A06A6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24C8F"/>
    <w:multiLevelType w:val="hybridMultilevel"/>
    <w:tmpl w:val="99282D62"/>
    <w:lvl w:ilvl="0" w:tplc="0415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53A47BC0"/>
    <w:multiLevelType w:val="hybridMultilevel"/>
    <w:tmpl w:val="957E7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21CC"/>
    <w:multiLevelType w:val="hybridMultilevel"/>
    <w:tmpl w:val="9C841C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57211"/>
    <w:multiLevelType w:val="hybridMultilevel"/>
    <w:tmpl w:val="7C6E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6181"/>
    <w:multiLevelType w:val="hybridMultilevel"/>
    <w:tmpl w:val="A5204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17712"/>
    <w:multiLevelType w:val="hybridMultilevel"/>
    <w:tmpl w:val="0D34C718"/>
    <w:lvl w:ilvl="0" w:tplc="041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A1"/>
    <w:rsid w:val="0037344A"/>
    <w:rsid w:val="00D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96262-E2C9-44C1-9102-7AD0E587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7A1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7A1"/>
    <w:pPr>
      <w:ind w:left="720"/>
    </w:pPr>
  </w:style>
  <w:style w:type="paragraph" w:styleId="NormalnyWeb">
    <w:name w:val="Normal (Web)"/>
    <w:basedOn w:val="Normalny"/>
    <w:uiPriority w:val="99"/>
    <w:rsid w:val="00DC17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2019-11-28T17:45:00Z</dcterms:created>
  <dcterms:modified xsi:type="dcterms:W3CDTF">2019-11-28T17:45:00Z</dcterms:modified>
</cp:coreProperties>
</file>