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4" w:rsidRPr="00FD7460" w:rsidRDefault="00F70922" w:rsidP="00F70922">
      <w:pPr>
        <w:pStyle w:val="Stopka"/>
        <w:tabs>
          <w:tab w:val="left" w:pos="9360"/>
        </w:tabs>
        <w:jc w:val="right"/>
        <w:rPr>
          <w:i/>
        </w:rPr>
      </w:pPr>
      <w:r>
        <w:rPr>
          <w:i/>
        </w:rPr>
        <w:t>Toruń, dnia 17 września 2019 r.</w:t>
      </w: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Tabela zgodności dla Studiów podyplomowych w </w:t>
      </w:r>
      <w:r w:rsidR="00691158">
        <w:rPr>
          <w:b/>
          <w:sz w:val="24"/>
        </w:rPr>
        <w:t>zakresie egzekucji administracyjnej</w:t>
      </w: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  <w:sectPr w:rsidR="00191224" w:rsidSect="0019122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91224" w:rsidRDefault="00191224" w:rsidP="00AA5D46">
      <w:pPr>
        <w:jc w:val="center"/>
        <w:rPr>
          <w:b/>
        </w:rPr>
        <w:sectPr w:rsidR="00191224" w:rsidSect="0019122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9697"/>
        <w:gridCol w:w="1843"/>
        <w:gridCol w:w="1606"/>
      </w:tblGrid>
      <w:tr w:rsidR="00191224" w:rsidRPr="00484B01" w:rsidTr="00AA5D46">
        <w:trPr>
          <w:trHeight w:val="699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24" w:rsidRPr="00484B01" w:rsidRDefault="00191224" w:rsidP="009556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zgodności </w:t>
            </w:r>
            <w:r w:rsidRPr="007441C0">
              <w:rPr>
                <w:b/>
              </w:rPr>
              <w:t>efektów</w:t>
            </w:r>
            <w:r>
              <w:rPr>
                <w:b/>
              </w:rPr>
              <w:t xml:space="preserve"> uczenia się</w:t>
            </w:r>
          </w:p>
        </w:tc>
      </w:tr>
      <w:tr w:rsidR="00191224" w:rsidRPr="0094389F" w:rsidTr="00AA5D46">
        <w:trPr>
          <w:trHeight w:val="977"/>
        </w:trPr>
        <w:tc>
          <w:tcPr>
            <w:tcW w:w="1251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9697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955673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Pr="0094389F">
              <w:rPr>
                <w:b/>
              </w:rPr>
              <w:t xml:space="preserve"> składnika opisu poziomu charakterystyki drugiego stopnia </w:t>
            </w:r>
            <w:r>
              <w:rPr>
                <w:b/>
              </w:rPr>
              <w:t>Polskiej Ramy Kwalifikacji</w:t>
            </w:r>
            <w:r w:rsidRPr="002D067F">
              <w:rPr>
                <w:sz w:val="24"/>
                <w:szCs w:val="24"/>
              </w:rPr>
              <w:t xml:space="preserve"> </w:t>
            </w:r>
            <w:r w:rsidRPr="002D067F">
              <w:rPr>
                <w:b/>
              </w:rPr>
              <w:t>dla kwalifikacj</w:t>
            </w:r>
            <w:r w:rsidR="00955673">
              <w:rPr>
                <w:b/>
              </w:rPr>
              <w:t>i</w:t>
            </w:r>
            <w:r>
              <w:rPr>
                <w:b/>
              </w:rPr>
              <w:t>:</w:t>
            </w:r>
          </w:p>
        </w:tc>
      </w:tr>
      <w:tr w:rsidR="00191224" w:rsidTr="00AA5D46">
        <w:trPr>
          <w:trHeight w:val="1145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9697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955673">
            <w:pPr>
              <w:jc w:val="center"/>
              <w:rPr>
                <w:b/>
              </w:rPr>
            </w:pPr>
            <w:r w:rsidRPr="002D067F">
              <w:rPr>
                <w:b/>
              </w:rPr>
              <w:t xml:space="preserve">uzyskiwanych w ramach systemu szkolnictwa wyższego i nauki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91224" w:rsidRDefault="00191224" w:rsidP="00955673">
            <w:pPr>
              <w:jc w:val="center"/>
              <w:rPr>
                <w:b/>
              </w:rPr>
            </w:pPr>
            <w:r w:rsidRPr="002D067F">
              <w:rPr>
                <w:b/>
              </w:rPr>
              <w:t>o charakterze zawodowym</w:t>
            </w:r>
          </w:p>
        </w:tc>
      </w:tr>
      <w:tr w:rsidR="0019122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wiedza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EUS_W01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Ma poszerzoną i uporządkowaną wiedzę w zakresie egzekucji administracyjnej ukierunkowaną na rozwi</w:t>
            </w:r>
            <w:r>
              <w:rPr>
                <w:rFonts w:eastAsia="Calibri"/>
                <w:sz w:val="24"/>
                <w:szCs w:val="24"/>
                <w:lang w:eastAsia="en-US"/>
              </w:rPr>
              <w:t>ązywanie problemów praktycznych.</w:t>
            </w:r>
          </w:p>
        </w:tc>
        <w:tc>
          <w:tcPr>
            <w:tcW w:w="1843" w:type="dxa"/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EUS_W02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Zna i rozumie strukturę postępowania egzekucyjnego w administracji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EUS_W03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Ma poszerzoną wiedzę o zasadach ogólnych, na których opiera się postępowa</w:t>
            </w:r>
            <w:r>
              <w:rPr>
                <w:rFonts w:eastAsia="Calibri"/>
                <w:sz w:val="24"/>
                <w:szCs w:val="24"/>
                <w:lang w:eastAsia="en-US"/>
              </w:rPr>
              <w:t>nie egzekucyjne w administracji.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EUS_W04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 xml:space="preserve">Zna i rozumie czynności procesowe dokonywane w postępowaniu egzekucyjnym w administracji oraz </w:t>
            </w:r>
            <w:r>
              <w:rPr>
                <w:rFonts w:eastAsia="Calibri"/>
                <w:sz w:val="24"/>
                <w:szCs w:val="24"/>
                <w:lang w:eastAsia="en-US"/>
              </w:rPr>
              <w:t>w postępowaniu zabezpieczającym.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EUS_W05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Zna prawa i obowiązki podmiotów biorących udział w administracyjnym postępowaniu e</w:t>
            </w:r>
            <w:r>
              <w:rPr>
                <w:rFonts w:eastAsia="Calibri"/>
                <w:sz w:val="24"/>
                <w:szCs w:val="24"/>
                <w:lang w:eastAsia="en-US"/>
              </w:rPr>
              <w:t>gzekucyjnym i zabezpieczającym.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WZ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EUS_W06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Zna katalog oraz zasady i tryb stosowania środków egzekucyjnych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F855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EUS_W07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Ma pogłębioną i uporządkowaną wiedzę o zasadach weryfikacji aktów i czynności egzekucyjnych.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WZ</w:t>
            </w:r>
          </w:p>
        </w:tc>
      </w:tr>
      <w:tr w:rsidR="00D1143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D11434" w:rsidRDefault="00D1143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umiejętności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lastRenderedPageBreak/>
              <w:t>EUS_U01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 xml:space="preserve">Potrafi prawidłowo interpretować </w:t>
            </w:r>
            <w:r w:rsidRPr="00F85576">
              <w:rPr>
                <w:rStyle w:val="wrtext"/>
                <w:rFonts w:eastAsia="Calibri"/>
                <w:sz w:val="24"/>
                <w:szCs w:val="24"/>
                <w:lang w:eastAsia="en-US"/>
              </w:rPr>
              <w:t>konstrukcje procesowe właściwe egzekucji administ</w:t>
            </w:r>
            <w:r>
              <w:rPr>
                <w:rStyle w:val="wrtext"/>
                <w:rFonts w:eastAsia="Calibri"/>
                <w:sz w:val="24"/>
                <w:szCs w:val="24"/>
                <w:lang w:eastAsia="en-US"/>
              </w:rPr>
              <w:t>racyjnej.</w:t>
            </w:r>
          </w:p>
        </w:tc>
        <w:tc>
          <w:tcPr>
            <w:tcW w:w="1843" w:type="dxa"/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EUS_U02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Prawidłowo stosuje przepisy prawne normujące wszczęcie i przeb</w:t>
            </w:r>
            <w:r>
              <w:rPr>
                <w:rFonts w:eastAsia="Calibri"/>
                <w:sz w:val="24"/>
                <w:szCs w:val="24"/>
                <w:lang w:eastAsia="en-US"/>
              </w:rPr>
              <w:t>ieg egzekucji administracyjnej.</w:t>
            </w:r>
          </w:p>
        </w:tc>
        <w:tc>
          <w:tcPr>
            <w:tcW w:w="1843" w:type="dxa"/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EUS_U03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Potrafi wykorzystywać i integrować wiedzę teoretyczną z zakresu egzekucji administracyjnej oraz innych dziedzin prawa w celu samodzielnego </w:t>
            </w:r>
            <w:r w:rsidRPr="00F85576">
              <w:rPr>
                <w:rFonts w:eastAsia="Calibri"/>
                <w:sz w:val="24"/>
                <w:szCs w:val="24"/>
                <w:lang w:eastAsia="en-US"/>
              </w:rPr>
              <w:t>rozwiązywania praktycznych problemów występujących w toku s</w:t>
            </w:r>
            <w:r>
              <w:rPr>
                <w:rFonts w:eastAsia="Calibri"/>
                <w:sz w:val="24"/>
                <w:szCs w:val="24"/>
                <w:lang w:eastAsia="en-US"/>
              </w:rPr>
              <w:t>tosowania środków egzekucyjnych.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P7S_UK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EUS_U04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Potrafi prawidłowo stosować czynności prawne oraz realizować działania faktyczne w administracyjnym postępowaniu egzekucyjnym ora</w:t>
            </w:r>
            <w:r>
              <w:rPr>
                <w:rFonts w:eastAsia="Calibri"/>
                <w:sz w:val="24"/>
                <w:szCs w:val="24"/>
                <w:lang w:eastAsia="en-US"/>
              </w:rPr>
              <w:t>z oceniać ich zgodność z prawem.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P7S_UO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D1143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D11434" w:rsidRDefault="00D1143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EUS_K01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Potrafi diagnozować poziom swojej wiedzy i kompetencji oraz podejmować działania mające na celu ich uzupełnienie lub podwyższenie; potrafi wyznaczać kierunki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własnego rozwoju i kształcenia.</w:t>
            </w:r>
          </w:p>
        </w:tc>
        <w:tc>
          <w:tcPr>
            <w:tcW w:w="1843" w:type="dxa"/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EUS_K02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D11434" w:rsidRPr="00F85576" w:rsidRDefault="00D11434" w:rsidP="00CB6AA6">
            <w:pPr>
              <w:pStyle w:val="NormalnyWeb"/>
              <w:spacing w:before="0" w:beforeAutospacing="0" w:after="90" w:afterAutospacing="0"/>
              <w:rPr>
                <w:lang w:eastAsia="en-US"/>
              </w:rPr>
            </w:pPr>
            <w:r w:rsidRPr="00F85576">
              <w:rPr>
                <w:lang w:eastAsia="en-US"/>
              </w:rPr>
              <w:t>Ma świadomość roli oraz złożoności środków przymusu państwowego stosowanych w celu wyegzekwowan</w:t>
            </w:r>
            <w:r>
              <w:rPr>
                <w:lang w:eastAsia="en-US"/>
              </w:rPr>
              <w:t>ia obowiązków publicznoprawnych.</w:t>
            </w:r>
          </w:p>
        </w:tc>
        <w:tc>
          <w:tcPr>
            <w:tcW w:w="1843" w:type="dxa"/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  <w:r>
              <w:rPr>
                <w:b/>
              </w:rPr>
              <w:t>EUS_K03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34" w:rsidRPr="00F85576" w:rsidRDefault="00D11434" w:rsidP="00CB6AA6">
            <w:pPr>
              <w:pStyle w:val="NormalnyWeb"/>
              <w:spacing w:before="0" w:beforeAutospacing="0" w:after="90" w:afterAutospacing="0"/>
              <w:rPr>
                <w:lang w:eastAsia="en-US"/>
              </w:rPr>
            </w:pPr>
            <w:r w:rsidRPr="00F85576">
              <w:rPr>
                <w:lang w:eastAsia="en-US"/>
              </w:rPr>
              <w:t>Posiada świadomość odpowiedzialności za realizację powierzonych zadań oraz konieczności ich wyk</w:t>
            </w:r>
            <w:r>
              <w:rPr>
                <w:lang w:eastAsia="en-US"/>
              </w:rPr>
              <w:t>onywania w sposób profesjonalny.</w:t>
            </w:r>
            <w:r w:rsidRPr="00F85576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EUS_K04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Identyfikuje problemy natury moralnej i etycznej związane z wykonywaniem zawodu i dąży do ich rozwiązania w sposób zgodny z pr</w:t>
            </w:r>
            <w:r>
              <w:rPr>
                <w:rFonts w:eastAsia="Calibri"/>
                <w:sz w:val="24"/>
                <w:szCs w:val="24"/>
                <w:lang w:eastAsia="en-US"/>
              </w:rPr>
              <w:t>awem i zasadami etyki zawodowej.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EUS_K05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Ma świadomość potrzeby aktywnego uczestniczenia w życiu społecznym oraz rozumie rol</w:t>
            </w:r>
            <w:r>
              <w:rPr>
                <w:rFonts w:eastAsia="Calibri"/>
                <w:sz w:val="24"/>
                <w:szCs w:val="24"/>
                <w:lang w:eastAsia="en-US"/>
              </w:rPr>
              <w:t>e społeczeństwa obywatelskiego.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D11434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EUS_K06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434" w:rsidRPr="00F85576" w:rsidRDefault="00D11434" w:rsidP="00CB6AA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5576">
              <w:rPr>
                <w:rFonts w:eastAsia="Calibri"/>
                <w:sz w:val="24"/>
                <w:szCs w:val="24"/>
                <w:lang w:eastAsia="en-US"/>
              </w:rPr>
              <w:t>Jest przygotowany do pełnienia funkcji lidera zarówno w zakresie wykonywanej pracy zawodowej</w:t>
            </w:r>
            <w:r>
              <w:rPr>
                <w:rFonts w:eastAsia="Calibri"/>
                <w:sz w:val="24"/>
                <w:szCs w:val="24"/>
                <w:lang w:eastAsia="en-US"/>
              </w:rPr>
              <w:t>, jak i działalności społecznej.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1434" w:rsidRDefault="00D11434" w:rsidP="00CB6AA6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D11434" w:rsidRDefault="003764DA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D11434" w:rsidTr="00AA5D46">
        <w:trPr>
          <w:trHeight w:val="2403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34" w:rsidRDefault="00D11434" w:rsidP="00AA5D46">
            <w:pPr>
              <w:rPr>
                <w:b/>
              </w:rPr>
            </w:pPr>
          </w:p>
          <w:p w:rsidR="00B87752" w:rsidRDefault="00B87752" w:rsidP="00B87752">
            <w:pPr>
              <w:rPr>
                <w:b/>
              </w:rPr>
            </w:pPr>
            <w:r>
              <w:rPr>
                <w:b/>
              </w:rPr>
              <w:t>Imiona, nazwiska oraz podpisy osób, które opracowały efekty uczenia się (minimum 3 osoby):</w:t>
            </w:r>
          </w:p>
          <w:p w:rsidR="00B87752" w:rsidRDefault="00B87752" w:rsidP="00B87752">
            <w:pPr>
              <w:rPr>
                <w:b/>
              </w:rPr>
            </w:pPr>
          </w:p>
          <w:p w:rsidR="00B87752" w:rsidRDefault="00B87752" w:rsidP="00B8775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Jacek Wantoch-Rekowski, prof. UMK</w:t>
            </w:r>
          </w:p>
          <w:p w:rsidR="00B87752" w:rsidRDefault="00B87752" w:rsidP="00B87752">
            <w:pPr>
              <w:rPr>
                <w:b/>
              </w:rPr>
            </w:pPr>
          </w:p>
          <w:p w:rsidR="00B87752" w:rsidRDefault="00B87752" w:rsidP="00B8775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Maciej Serowaniec</w:t>
            </w:r>
          </w:p>
          <w:p w:rsidR="00B87752" w:rsidRDefault="00B87752" w:rsidP="00B87752">
            <w:pPr>
              <w:rPr>
                <w:b/>
              </w:rPr>
            </w:pPr>
          </w:p>
          <w:p w:rsidR="00D11434" w:rsidRDefault="00B87752" w:rsidP="00B8775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Mgr Katarzyna Kiljan</w:t>
            </w:r>
            <w:bookmarkStart w:id="0" w:name="_GoBack"/>
            <w:bookmarkEnd w:id="0"/>
          </w:p>
        </w:tc>
      </w:tr>
    </w:tbl>
    <w:p w:rsidR="00191224" w:rsidRDefault="00191224"/>
    <w:sectPr w:rsidR="00191224" w:rsidSect="00191224">
      <w:endnotePr>
        <w:numFmt w:val="decimal"/>
      </w:endnotePr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E3" w:rsidRDefault="00E022E3" w:rsidP="00191224">
      <w:r>
        <w:separator/>
      </w:r>
    </w:p>
  </w:endnote>
  <w:endnote w:type="continuationSeparator" w:id="0">
    <w:p w:rsidR="00E022E3" w:rsidRDefault="00E022E3" w:rsidP="001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E3" w:rsidRDefault="00E022E3" w:rsidP="00191224">
      <w:r>
        <w:separator/>
      </w:r>
    </w:p>
  </w:footnote>
  <w:footnote w:type="continuationSeparator" w:id="0">
    <w:p w:rsidR="00E022E3" w:rsidRDefault="00E022E3" w:rsidP="0019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22" w:rsidRDefault="00F70922" w:rsidP="00F70922">
    <w:pPr>
      <w:pStyle w:val="Nagwek"/>
    </w:pPr>
    <w:r>
      <w:t>Z</w:t>
    </w:r>
    <w:r w:rsidR="00A9596D">
      <w:t>ałącznik nr 1</w:t>
    </w:r>
    <w:r>
      <w:t xml:space="preserve"> do uchwały nr </w:t>
    </w:r>
    <w:r w:rsidR="00A9596D">
      <w:t>16</w:t>
    </w:r>
    <w:r>
      <w:t>/DO/2019 Rady Wydziału Prawa i Administracji Uniwersytetu Mikołaja Kopernika w Toruniu z dnia 17 września 2019 r. w sprawie przyjęcia tabeli zgodności efektów uczenia się oraz programu i planu studiów podyplomowych w zakresie egzekucji administracyjnej</w:t>
    </w:r>
  </w:p>
  <w:p w:rsidR="00F70922" w:rsidRDefault="00F709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4"/>
    <w:rsid w:val="000716CD"/>
    <w:rsid w:val="00153BB6"/>
    <w:rsid w:val="00191224"/>
    <w:rsid w:val="0021739B"/>
    <w:rsid w:val="00242E26"/>
    <w:rsid w:val="003764DA"/>
    <w:rsid w:val="004C1D79"/>
    <w:rsid w:val="004E78F2"/>
    <w:rsid w:val="00564215"/>
    <w:rsid w:val="005B2226"/>
    <w:rsid w:val="005D0D34"/>
    <w:rsid w:val="00652CAD"/>
    <w:rsid w:val="00691158"/>
    <w:rsid w:val="00707436"/>
    <w:rsid w:val="00770E05"/>
    <w:rsid w:val="00774478"/>
    <w:rsid w:val="008716B4"/>
    <w:rsid w:val="009026A0"/>
    <w:rsid w:val="00913972"/>
    <w:rsid w:val="0093472B"/>
    <w:rsid w:val="009477C1"/>
    <w:rsid w:val="00955673"/>
    <w:rsid w:val="009D4C3F"/>
    <w:rsid w:val="00A245D8"/>
    <w:rsid w:val="00A9596D"/>
    <w:rsid w:val="00A9607A"/>
    <w:rsid w:val="00AA5D46"/>
    <w:rsid w:val="00B87752"/>
    <w:rsid w:val="00BC5F0B"/>
    <w:rsid w:val="00BD50D1"/>
    <w:rsid w:val="00BF78FC"/>
    <w:rsid w:val="00C21B9A"/>
    <w:rsid w:val="00CA75F6"/>
    <w:rsid w:val="00CB11D6"/>
    <w:rsid w:val="00D11434"/>
    <w:rsid w:val="00E022E3"/>
    <w:rsid w:val="00E27697"/>
    <w:rsid w:val="00E415C6"/>
    <w:rsid w:val="00E76B1D"/>
    <w:rsid w:val="00F70922"/>
    <w:rsid w:val="00F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character" w:customStyle="1" w:styleId="wrtext">
    <w:name w:val="wrtext"/>
    <w:rsid w:val="00D11434"/>
  </w:style>
  <w:style w:type="paragraph" w:styleId="NormalnyWeb">
    <w:name w:val="Normal (Web)"/>
    <w:basedOn w:val="Normalny"/>
    <w:uiPriority w:val="99"/>
    <w:unhideWhenUsed/>
    <w:rsid w:val="00D1143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character" w:customStyle="1" w:styleId="wrtext">
    <w:name w:val="wrtext"/>
    <w:rsid w:val="00D11434"/>
  </w:style>
  <w:style w:type="paragraph" w:styleId="NormalnyWeb">
    <w:name w:val="Normal (Web)"/>
    <w:basedOn w:val="Normalny"/>
    <w:uiPriority w:val="99"/>
    <w:unhideWhenUsed/>
    <w:rsid w:val="00D1143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70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kiljan</cp:lastModifiedBy>
  <cp:revision>4</cp:revision>
  <dcterms:created xsi:type="dcterms:W3CDTF">2019-09-18T09:41:00Z</dcterms:created>
  <dcterms:modified xsi:type="dcterms:W3CDTF">2019-09-18T09:42:00Z</dcterms:modified>
</cp:coreProperties>
</file>