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95A8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bookmarkStart w:id="0" w:name="_GoBack"/>
      <w:bookmarkEnd w:id="0"/>
    </w:p>
    <w:p w14:paraId="20250FBF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48D9D154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</w:p>
    <w:p w14:paraId="67404D2B" w14:textId="77777777" w:rsidR="003B46CD" w:rsidRDefault="003B46CD" w:rsidP="003B46CD">
      <w:pPr>
        <w:tabs>
          <w:tab w:val="left" w:pos="335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Program studiów podyplomowych</w:t>
      </w:r>
      <w:r w:rsidR="0070575D">
        <w:rPr>
          <w:b/>
          <w:sz w:val="28"/>
        </w:rPr>
        <w:t xml:space="preserve"> w zakresie prawa medycznego</w:t>
      </w:r>
    </w:p>
    <w:p w14:paraId="28DD59AB" w14:textId="77777777" w:rsidR="003B46CD" w:rsidRDefault="003B46CD" w:rsidP="003B46CD">
      <w:pPr>
        <w:tabs>
          <w:tab w:val="left" w:pos="3350"/>
        </w:tabs>
        <w:ind w:left="360"/>
        <w:jc w:val="center"/>
        <w:rPr>
          <w:sz w:val="28"/>
        </w:rPr>
      </w:pPr>
    </w:p>
    <w:p w14:paraId="4EC5AFF0" w14:textId="77777777" w:rsidR="003B46CD" w:rsidRDefault="003B46CD" w:rsidP="003B46CD">
      <w:pPr>
        <w:tabs>
          <w:tab w:val="left" w:pos="3350"/>
        </w:tabs>
        <w:ind w:left="360"/>
        <w:jc w:val="both"/>
      </w:pPr>
    </w:p>
    <w:tbl>
      <w:tblPr>
        <w:tblW w:w="14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2"/>
        <w:gridCol w:w="249"/>
        <w:gridCol w:w="177"/>
        <w:gridCol w:w="1314"/>
        <w:gridCol w:w="1240"/>
        <w:gridCol w:w="1274"/>
        <w:gridCol w:w="1275"/>
        <w:gridCol w:w="630"/>
        <w:gridCol w:w="5181"/>
        <w:gridCol w:w="2299"/>
      </w:tblGrid>
      <w:tr w:rsidR="003B46CD" w14:paraId="1A9A6B4A" w14:textId="77777777" w:rsidTr="003B46CD">
        <w:trPr>
          <w:trHeight w:val="592"/>
        </w:trPr>
        <w:tc>
          <w:tcPr>
            <w:tcW w:w="14881" w:type="dxa"/>
            <w:gridSpan w:val="10"/>
            <w:shd w:val="clear" w:color="auto" w:fill="FFFFFF"/>
            <w:vAlign w:val="center"/>
          </w:tcPr>
          <w:p w14:paraId="10FB7A95" w14:textId="77777777" w:rsidR="003B46CD" w:rsidRPr="00193F3D" w:rsidRDefault="003B46CD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>Ogólna charakterystyka studiów podyplomowych</w:t>
            </w:r>
          </w:p>
        </w:tc>
      </w:tr>
      <w:tr w:rsidR="00386384" w14:paraId="1A4D037C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3112C27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prowadzący studia podyplomowe:</w:t>
            </w:r>
          </w:p>
        </w:tc>
        <w:tc>
          <w:tcPr>
            <w:tcW w:w="7480" w:type="dxa"/>
            <w:gridSpan w:val="2"/>
          </w:tcPr>
          <w:p w14:paraId="37BAF4C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Wydział Prawa i Administracji</w:t>
            </w:r>
          </w:p>
        </w:tc>
      </w:tr>
      <w:tr w:rsidR="00386384" w14:paraId="365BDCD6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178B5E54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podyplomowych:</w:t>
            </w:r>
          </w:p>
        </w:tc>
        <w:tc>
          <w:tcPr>
            <w:tcW w:w="7480" w:type="dxa"/>
            <w:gridSpan w:val="2"/>
          </w:tcPr>
          <w:p w14:paraId="58AE6B6B" w14:textId="066C60E4" w:rsidR="00386384" w:rsidRPr="00193F3D" w:rsidRDefault="00935E8D" w:rsidP="00935E8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podyplomowe w zakresie</w:t>
            </w:r>
            <w:r w:rsidR="00386384" w:rsidRPr="0019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prawa m</w:t>
            </w:r>
            <w:r w:rsidR="00386384" w:rsidRPr="00193F3D">
              <w:rPr>
                <w:sz w:val="24"/>
                <w:szCs w:val="24"/>
              </w:rPr>
              <w:t xml:space="preserve">edycznego </w:t>
            </w:r>
          </w:p>
        </w:tc>
      </w:tr>
      <w:tr w:rsidR="00386384" w:rsidRPr="00114447" w14:paraId="70399DA1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7D33C5F8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Nazwa studiów podyplomowych w j. angielskim:</w:t>
            </w:r>
          </w:p>
        </w:tc>
        <w:tc>
          <w:tcPr>
            <w:tcW w:w="7480" w:type="dxa"/>
            <w:gridSpan w:val="2"/>
          </w:tcPr>
          <w:p w14:paraId="463EBF31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  <w:lang w:val="en-US"/>
              </w:rPr>
            </w:pPr>
            <w:r w:rsidRPr="00193F3D">
              <w:rPr>
                <w:sz w:val="24"/>
                <w:szCs w:val="24"/>
                <w:lang w:val="en-US"/>
              </w:rPr>
              <w:t xml:space="preserve">Postgraduate Studies in Medical Law </w:t>
            </w:r>
          </w:p>
        </w:tc>
      </w:tr>
      <w:tr w:rsidR="00386384" w14:paraId="42649AF4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6D6119BA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Polskiej Ramy Kwalifikacji</w:t>
            </w:r>
          </w:p>
        </w:tc>
        <w:tc>
          <w:tcPr>
            <w:tcW w:w="7480" w:type="dxa"/>
            <w:gridSpan w:val="2"/>
          </w:tcPr>
          <w:p w14:paraId="4124F8AB" w14:textId="77777777" w:rsidR="00386384" w:rsidRPr="00193F3D" w:rsidRDefault="00386384" w:rsidP="003B46C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Poziom 7</w:t>
            </w:r>
          </w:p>
        </w:tc>
      </w:tr>
      <w:tr w:rsidR="00386384" w14:paraId="15B3DDBD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28994C86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Liczba semestrów:</w:t>
            </w:r>
          </w:p>
        </w:tc>
        <w:tc>
          <w:tcPr>
            <w:tcW w:w="7480" w:type="dxa"/>
            <w:gridSpan w:val="2"/>
          </w:tcPr>
          <w:p w14:paraId="1C1967E8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2</w:t>
            </w:r>
          </w:p>
        </w:tc>
      </w:tr>
      <w:tr w:rsidR="00386384" w14:paraId="6CC53BCD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304E66D1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godzin zajęć dydaktycznych:</w:t>
            </w:r>
          </w:p>
        </w:tc>
        <w:tc>
          <w:tcPr>
            <w:tcW w:w="7480" w:type="dxa"/>
            <w:gridSpan w:val="2"/>
          </w:tcPr>
          <w:p w14:paraId="4ACB1A85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180</w:t>
            </w:r>
          </w:p>
        </w:tc>
      </w:tr>
      <w:tr w:rsidR="00386384" w14:paraId="22FD82D8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65941F5B" w14:textId="77777777" w:rsidR="00386384" w:rsidRPr="00193F3D" w:rsidRDefault="00386384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Łączna liczba punktów ECTS:</w:t>
            </w:r>
          </w:p>
        </w:tc>
        <w:tc>
          <w:tcPr>
            <w:tcW w:w="7480" w:type="dxa"/>
            <w:gridSpan w:val="2"/>
          </w:tcPr>
          <w:p w14:paraId="7E83D7DF" w14:textId="77777777" w:rsidR="00386384" w:rsidRPr="00193F3D" w:rsidRDefault="00386384" w:rsidP="00386384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 w:rsidRPr="00193F3D">
              <w:rPr>
                <w:sz w:val="24"/>
                <w:szCs w:val="24"/>
              </w:rPr>
              <w:t>60</w:t>
            </w:r>
          </w:p>
        </w:tc>
      </w:tr>
      <w:tr w:rsidR="00935E8D" w14:paraId="38613BFC" w14:textId="77777777" w:rsidTr="003B46CD">
        <w:trPr>
          <w:trHeight w:val="340"/>
        </w:trPr>
        <w:tc>
          <w:tcPr>
            <w:tcW w:w="7401" w:type="dxa"/>
            <w:gridSpan w:val="8"/>
            <w:vAlign w:val="center"/>
          </w:tcPr>
          <w:p w14:paraId="04E084C1" w14:textId="7D4F8492" w:rsidR="00935E8D" w:rsidRPr="00935E8D" w:rsidRDefault="00935E8D" w:rsidP="003B46CD">
            <w:pPr>
              <w:tabs>
                <w:tab w:val="left" w:pos="3350"/>
              </w:tabs>
              <w:rPr>
                <w:sz w:val="24"/>
                <w:szCs w:val="24"/>
              </w:rPr>
            </w:pPr>
            <w:r w:rsidRPr="00935E8D">
              <w:rPr>
                <w:sz w:val="24"/>
                <w:szCs w:val="24"/>
              </w:rPr>
              <w:t>Forma zaliczenia studiów podyplomowych – warunki uzyskania świadectwa ukończenia studiów podyplomowych</w:t>
            </w:r>
          </w:p>
        </w:tc>
        <w:tc>
          <w:tcPr>
            <w:tcW w:w="7480" w:type="dxa"/>
            <w:gridSpan w:val="2"/>
          </w:tcPr>
          <w:p w14:paraId="3451922B" w14:textId="331B0A75" w:rsidR="00935E8D" w:rsidRPr="00193F3D" w:rsidRDefault="00935E8D" w:rsidP="00935E8D">
            <w:pPr>
              <w:tabs>
                <w:tab w:val="left" w:pos="3350"/>
              </w:tabs>
              <w:jc w:val="both"/>
              <w:rPr>
                <w:sz w:val="24"/>
                <w:szCs w:val="24"/>
              </w:rPr>
            </w:pPr>
            <w:r>
              <w:t>Z</w:t>
            </w:r>
            <w:r w:rsidRPr="00DE6B19">
              <w:t>łożenie egzaminów i uzyskanie zaliczeń, prac</w:t>
            </w:r>
            <w:r>
              <w:t>a</w:t>
            </w:r>
            <w:r w:rsidRPr="00DE6B19">
              <w:t xml:space="preserve"> końcow</w:t>
            </w:r>
            <w:r>
              <w:t>a</w:t>
            </w:r>
            <w:r w:rsidRPr="00DE6B19">
              <w:t xml:space="preserve">;  </w:t>
            </w:r>
          </w:p>
        </w:tc>
      </w:tr>
      <w:tr w:rsidR="00386384" w14:paraId="65D99C88" w14:textId="77777777" w:rsidTr="003B46CD">
        <w:trPr>
          <w:trHeight w:val="691"/>
        </w:trPr>
        <w:tc>
          <w:tcPr>
            <w:tcW w:w="1668" w:type="dxa"/>
            <w:gridSpan w:val="3"/>
            <w:vMerge w:val="restart"/>
            <w:vAlign w:val="center"/>
          </w:tcPr>
          <w:p w14:paraId="7291639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Cel studiów podyplomowych:</w:t>
            </w:r>
          </w:p>
        </w:tc>
        <w:tc>
          <w:tcPr>
            <w:tcW w:w="5733" w:type="dxa"/>
            <w:gridSpan w:val="5"/>
            <w:vAlign w:val="center"/>
          </w:tcPr>
          <w:p w14:paraId="4EA7ABB8" w14:textId="1523C1E1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Działania lub zadania, które potrafi wykonywać osoba posiadająca kwalifikację </w:t>
            </w:r>
            <w:r w:rsidRPr="00935E8D">
              <w:rPr>
                <w:i/>
                <w:sz w:val="22"/>
                <w:szCs w:val="22"/>
              </w:rPr>
              <w:t>(należy określić</w:t>
            </w:r>
            <w:r w:rsidR="00935E8D">
              <w:rPr>
                <w:i/>
                <w:sz w:val="22"/>
                <w:szCs w:val="22"/>
              </w:rPr>
              <w:t>, do czego przygotowują uczestników</w:t>
            </w:r>
            <w:r w:rsidRPr="00935E8D">
              <w:rPr>
                <w:i/>
                <w:sz w:val="22"/>
                <w:szCs w:val="22"/>
              </w:rPr>
              <w:t xml:space="preserve"> studia podyplomowe).</w:t>
            </w:r>
          </w:p>
          <w:p w14:paraId="11738D7C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19078725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Osoba posiadająca kwalifikację:</w:t>
            </w:r>
          </w:p>
          <w:p w14:paraId="50D859A7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potrafi dokonywać oceny prawnej sytuacji związanych ze zdarzeniem medycznym;</w:t>
            </w:r>
          </w:p>
          <w:p w14:paraId="16F432E3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rozumie podstawowe pojęcia z zakresu prawa medycznego;</w:t>
            </w:r>
          </w:p>
          <w:p w14:paraId="3150F26D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ocenia ryzyko związane z odpowiedzialnością za szkodę medyczną;</w:t>
            </w:r>
          </w:p>
          <w:p w14:paraId="09710FC6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zarządza pracą personelu medycznego oraz pozostałych pracowników służby zdrowia;</w:t>
            </w:r>
          </w:p>
          <w:p w14:paraId="5176E00B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proponuje rozwiązania problemów prawnych w służbie zdrowia;</w:t>
            </w:r>
          </w:p>
          <w:p w14:paraId="587DD9EA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zna instytucje prawa cywilnego i administracyjnego mające zastosowanie w służbie medycznej.</w:t>
            </w:r>
          </w:p>
          <w:p w14:paraId="6F1DD0A1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</w:tr>
      <w:tr w:rsidR="00386384" w14:paraId="24216CAC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68570AE9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6E4A6FFF" w14:textId="674B68C2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i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Uprawnienia związane z posiadaniem kwalifikacji (</w:t>
            </w:r>
            <w:r w:rsidRPr="00935E8D">
              <w:rPr>
                <w:i/>
                <w:sz w:val="22"/>
                <w:szCs w:val="22"/>
              </w:rPr>
              <w:t>należy o</w:t>
            </w:r>
            <w:r w:rsidR="00935E8D">
              <w:rPr>
                <w:i/>
                <w:sz w:val="22"/>
                <w:szCs w:val="22"/>
              </w:rPr>
              <w:t>pisać uzyskiwane przez uczestników</w:t>
            </w:r>
            <w:r w:rsidRPr="00935E8D">
              <w:rPr>
                <w:i/>
                <w:sz w:val="22"/>
                <w:szCs w:val="22"/>
              </w:rPr>
              <w:t xml:space="preserve"> nowe uprawnienia i kwalifikacje zawodowe niezbędne na rynku pracy).</w:t>
            </w:r>
          </w:p>
          <w:p w14:paraId="38B7844C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735B186B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lastRenderedPageBreak/>
              <w:t>Osoba posiadająca kwalifikację uzyskuje następujące umiejętności i kwalifikacje:</w:t>
            </w:r>
          </w:p>
          <w:p w14:paraId="08C4C5A6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zarządzania służbą zdrowia;</w:t>
            </w:r>
          </w:p>
          <w:p w14:paraId="7FDF1FAF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rozwiązywania problemów prawnych służby zdrowia;</w:t>
            </w:r>
          </w:p>
          <w:p w14:paraId="2DCF6720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lastRenderedPageBreak/>
              <w:t>- kierowania prywatnymi i publicznymi placówkami medycznymi;</w:t>
            </w:r>
          </w:p>
          <w:p w14:paraId="08B3F57E" w14:textId="77777777" w:rsidR="00215221" w:rsidRPr="00935E8D" w:rsidRDefault="00215221" w:rsidP="00215221">
            <w:pPr>
              <w:tabs>
                <w:tab w:val="left" w:pos="3350"/>
              </w:tabs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oceny ryzyka związanego z prowadzeniem terapii eksperymentalnej;</w:t>
            </w:r>
          </w:p>
          <w:p w14:paraId="7ADDA575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- udzielania porad prawnych pracownikom służby zdrowia oraz pacjentom.</w:t>
            </w:r>
          </w:p>
        </w:tc>
      </w:tr>
      <w:tr w:rsidR="00386384" w14:paraId="732B3BC9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3152BD01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4E29A3E2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Zapotrzebowanie na kwalifikację, przedstawione w kontekście trendów na rynku pracy, rozwoju nowych technologii, potrzeb społecznych, strategii rozwoju kraju lub regionu </w:t>
            </w:r>
            <w:r w:rsidRPr="00935E8D">
              <w:rPr>
                <w:i/>
                <w:sz w:val="22"/>
                <w:szCs w:val="22"/>
              </w:rPr>
              <w:t>(należy również uwzględnić opinie interesariuszy zewnętrznych i wewnętrznych).</w:t>
            </w:r>
          </w:p>
          <w:p w14:paraId="2E80EAB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22BA6C7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W kontekście zmieniającego się systemu zarządzania placówkami opieki medycznej oraz rosnącą odpowiedzialnością kadr zarządzających a także rynkiem ubezpieczeń odpowiedzialności cywilnej, istnieje poważne zapotrzebowanie na kwalifikację wśród prawników, lekarzy oraz pracowników administracyjnych i zarządzających placówek medycznych w zakresie znajomości specyficznych rozwiązań prawa medycznego. </w:t>
            </w:r>
          </w:p>
          <w:p w14:paraId="64DFEB3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Doskonała znajomość prawnych uwarunkowań funkcjonowania zarówno prywatnych jak i publicznych placówek medycznych jest niezbędna w przypadku organów tych placówek a także kadry zarządzająco-nadzorczej. Pełna świadomość tych uwarunkowań przekłada się wprost na wyższą jakość świadczenia usług medycznych, rehabilitacyjnych czy farmaceutycznych, a także wyższy standard leczenia pacjentów. Pozwala ona także na świadome dokonywania wyborów w sytuacjach zagrożenia życia oraz wypracowanie odpowiednich, spełniających światowe i krajowe standardy procedur. </w:t>
            </w:r>
          </w:p>
          <w:p w14:paraId="7D4FA2F3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W konsekwencji nieustannie rośnie zapotrzebowanie na kwalifikację (=znajomość prawa medycznego) nie tylko wśród menedżerów, dyrektorów, prezesów lub innych podmiotów zarządzających placówkami medycznymi, ale także wśród personelu medycznego, w tym lekarzy, lekarzy-dentystów, pielęgniarek, pomocy pielęgniarskich, który to niejednokrotnie staje w obliczu podejmowania decyzji dotyczących m.in. udostępnienia osobom bliskim historii choroby, udzielenia informacji o stanie zdrowia pacjenta, rozszerzenia pola operacyjnego, udzielenia pomocy w sytuacji zagrożenia życia.</w:t>
            </w:r>
          </w:p>
        </w:tc>
      </w:tr>
      <w:tr w:rsidR="00386384" w14:paraId="3437B09E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CA1836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3B3C0514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Możliwości wykorzystania kwalifikacji.</w:t>
            </w:r>
          </w:p>
          <w:p w14:paraId="089B9C3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54C5D768" w14:textId="77777777" w:rsidR="00215221" w:rsidRPr="00935E8D" w:rsidRDefault="00215221" w:rsidP="00215221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Kwalifikacja może zostać wykorzystana jako wskazanie specjalizacji „prawo medyczne”, z uwagi na to, że studia podyplomowe są źródłem wysoce specjalistycznej wiedzy z zakresu prawa medycznego, także aspektów zarządczych i administracyjnych, prawa farmaceutycznego a także, w wymaganym zakresie, prawa cywilnego i karnego.</w:t>
            </w:r>
          </w:p>
          <w:p w14:paraId="44E5854D" w14:textId="77777777" w:rsidR="00386384" w:rsidRPr="00935E8D" w:rsidRDefault="00215221" w:rsidP="00215221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 </w:t>
            </w:r>
            <w:r w:rsidRPr="00935E8D">
              <w:rPr>
                <w:sz w:val="22"/>
                <w:szCs w:val="22"/>
              </w:rPr>
              <w:br/>
              <w:t xml:space="preserve">Kwalifikacja stanowi potwierdzenie nabycia wysoce specjalistycznej wiedzy oraz umiejętności jej zastosowania w praktyce, świadczyć może zatem o wysokich umiejętnościach potencjalnego kandydata do pracy lub do awansu, zwłaszcza na stanowiskach zarządczych placówek medycznych. Znajomość procedur prawnych, </w:t>
            </w:r>
            <w:r w:rsidRPr="00935E8D">
              <w:rPr>
                <w:sz w:val="22"/>
                <w:szCs w:val="22"/>
              </w:rPr>
              <w:lastRenderedPageBreak/>
              <w:t>w tym przez lekarzy, ogranicza ryzyko występowania sporów sądowych lub występowania przez pacjentów z roszczeniami, co w konsekwencji przekłada się na renomę placówki oraz sferę finansową.</w:t>
            </w:r>
          </w:p>
        </w:tc>
      </w:tr>
      <w:tr w:rsidR="00386384" w14:paraId="7CB876E1" w14:textId="77777777" w:rsidTr="003B46CD">
        <w:trPr>
          <w:trHeight w:val="690"/>
        </w:trPr>
        <w:tc>
          <w:tcPr>
            <w:tcW w:w="1668" w:type="dxa"/>
            <w:gridSpan w:val="3"/>
            <w:vMerge/>
            <w:vAlign w:val="center"/>
          </w:tcPr>
          <w:p w14:paraId="577F687A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5"/>
            <w:vAlign w:val="center"/>
          </w:tcPr>
          <w:p w14:paraId="4DD7EA4F" w14:textId="77777777" w:rsidR="00386384" w:rsidRPr="00935E8D" w:rsidRDefault="00386384" w:rsidP="003B46CD">
            <w:pPr>
              <w:tabs>
                <w:tab w:val="left" w:pos="3350"/>
              </w:tabs>
              <w:jc w:val="both"/>
              <w:rPr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Odniesienie do kwalifikacji o zbliżonym charakterze.</w:t>
            </w:r>
          </w:p>
          <w:p w14:paraId="6F44B84E" w14:textId="77777777" w:rsidR="00386384" w:rsidRPr="00935E8D" w:rsidRDefault="00386384" w:rsidP="003B46CD">
            <w:pPr>
              <w:tabs>
                <w:tab w:val="left" w:pos="3350"/>
              </w:tabs>
              <w:rPr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shd w:val="clear" w:color="auto" w:fill="auto"/>
          </w:tcPr>
          <w:p w14:paraId="3A5F7FD9" w14:textId="0BDDAB77" w:rsidR="00386384" w:rsidRPr="00935E8D" w:rsidRDefault="00215221" w:rsidP="003B46CD">
            <w:pPr>
              <w:tabs>
                <w:tab w:val="left" w:pos="3350"/>
              </w:tabs>
              <w:jc w:val="both"/>
              <w:rPr>
                <w:color w:val="3366FF"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Kwalifikacjami o zbliżonym zakresie są studia podyplomowe z zakresu prawa farmaceutycznego oraz studia podyplomowe z zakresu bioetyki. Niemniej, wskazane kwalifikacje o zbliżonym charakterze skupiają się na wybranych jedynie zagadnieniach, podczas gdy studia podyplomowe z zakresu prawa medycznego choć skierowane są głównie do prawników interesujących się/zajmujących się prawem medycznym oraz personelu placówek medycznych, dotykają także problematyki z zakresu prawa farmaceutycznego oraz bioetyk</w:t>
            </w:r>
            <w:r w:rsidR="00935E8D">
              <w:rPr>
                <w:sz w:val="22"/>
                <w:szCs w:val="22"/>
              </w:rPr>
              <w:t>i, tym samym oferując uczestnikom</w:t>
            </w:r>
            <w:r w:rsidRPr="00935E8D">
              <w:rPr>
                <w:sz w:val="22"/>
                <w:szCs w:val="22"/>
              </w:rPr>
              <w:t xml:space="preserve"> możliwie szerokie wykształcenie w tym kierunku.</w:t>
            </w:r>
          </w:p>
        </w:tc>
      </w:tr>
      <w:tr w:rsidR="00386384" w14:paraId="0E26C8D2" w14:textId="77777777" w:rsidTr="003B46CD">
        <w:trPr>
          <w:trHeight w:val="557"/>
        </w:trPr>
        <w:tc>
          <w:tcPr>
            <w:tcW w:w="14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587C7" w14:textId="0EA36982" w:rsidR="00386384" w:rsidRPr="00245900" w:rsidRDefault="00935E8D" w:rsidP="00935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 uczenia się dla studiów podyplomowych w zakresie prawa medycznego</w:t>
            </w:r>
          </w:p>
        </w:tc>
      </w:tr>
      <w:tr w:rsidR="00386384" w14:paraId="6F614F1E" w14:textId="77777777" w:rsidTr="00935E8D">
        <w:trPr>
          <w:trHeight w:val="64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0F2C682" w14:textId="77777777" w:rsidR="00386384" w:rsidRPr="00245900" w:rsidRDefault="00386384" w:rsidP="003B46CD">
            <w:pPr>
              <w:jc w:val="center"/>
              <w:rPr>
                <w:b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  <w:vAlign w:val="center"/>
          </w:tcPr>
          <w:p w14:paraId="7CB60EC3" w14:textId="79E6768D" w:rsidR="00386384" w:rsidRPr="00245900" w:rsidRDefault="00386384" w:rsidP="003B46CD">
            <w:pPr>
              <w:jc w:val="center"/>
              <w:rPr>
                <w:b/>
                <w:color w:val="008080"/>
                <w:sz w:val="24"/>
                <w:szCs w:val="24"/>
              </w:rPr>
            </w:pPr>
            <w:r w:rsidRPr="00245900">
              <w:rPr>
                <w:b/>
                <w:sz w:val="24"/>
                <w:szCs w:val="24"/>
              </w:rPr>
              <w:t>Po ukończeniu studiów podyplomowych absolwent osiąg</w:t>
            </w:r>
            <w:r w:rsidR="00935E8D">
              <w:rPr>
                <w:b/>
                <w:sz w:val="24"/>
                <w:szCs w:val="24"/>
              </w:rPr>
              <w:t>a następujące efekty uczenia się</w:t>
            </w:r>
            <w:r w:rsidRPr="00245900">
              <w:rPr>
                <w:b/>
                <w:sz w:val="24"/>
                <w:szCs w:val="24"/>
              </w:rPr>
              <w:t>:</w:t>
            </w:r>
          </w:p>
        </w:tc>
      </w:tr>
      <w:tr w:rsidR="00386384" w14:paraId="40CCD18F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03251615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wiedza</w:t>
            </w:r>
          </w:p>
        </w:tc>
      </w:tr>
      <w:tr w:rsidR="00193F3D" w14:paraId="40DED06C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0C90420E" w14:textId="6B183A2D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 w:rsidRP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1542DB2B" w14:textId="6D53823F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Ma aktualną i pogłębioną wiedzę na temat zagadnień prawa medycznego, medycyny sądowej i odpowiedzialności lekarza.</w:t>
            </w:r>
          </w:p>
        </w:tc>
      </w:tr>
      <w:tr w:rsidR="00193F3D" w14:paraId="1283B4BD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EEE83DE" w14:textId="0F6A25FB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5F45C42C" w14:textId="4ACAA59B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pojęcia i instytucje charakterystyczne dla prawa medycznego.</w:t>
            </w:r>
          </w:p>
        </w:tc>
      </w:tr>
      <w:tr w:rsidR="00193F3D" w14:paraId="2D87A913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1B96796" w14:textId="7B8C1D3A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_W03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0C7D6C9" w14:textId="6063ACBC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prawa pacjentów i obowiązki lekarzy oraz konsekwencje ich naruszeń.</w:t>
            </w:r>
          </w:p>
        </w:tc>
      </w:tr>
      <w:tr w:rsidR="00193F3D" w14:paraId="62704C17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1BB1963A" w14:textId="406AF896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_W04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6DCDF54" w14:textId="28186A85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Zna podstawowe poglądy oraz teorie funkcjonujące w doktrynie prawa medycznego.</w:t>
            </w:r>
          </w:p>
        </w:tc>
      </w:tr>
      <w:tr w:rsidR="00193F3D" w14:paraId="65B6A146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44B6A21" w14:textId="4B5EE055" w:rsidR="00193F3D" w:rsidRPr="00935E8D" w:rsidRDefault="00193F3D" w:rsidP="00935E8D">
            <w:pPr>
              <w:rPr>
                <w:b/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E</w:t>
            </w:r>
            <w:r w:rsidR="00935E8D">
              <w:rPr>
                <w:b/>
                <w:sz w:val="22"/>
                <w:szCs w:val="22"/>
              </w:rPr>
              <w:t>US</w:t>
            </w:r>
            <w:r w:rsidRPr="00935E8D">
              <w:rPr>
                <w:b/>
                <w:sz w:val="22"/>
                <w:szCs w:val="22"/>
              </w:rPr>
              <w:t>_W05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4C3343A3" w14:textId="65E8ADF3" w:rsidR="00193F3D" w:rsidRPr="00935E8D" w:rsidRDefault="00193F3D" w:rsidP="00E02B97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Wie, jak funkcjonują różne systemy opieki zdrowotnej na świecie (w Europie i USA).</w:t>
            </w:r>
          </w:p>
        </w:tc>
      </w:tr>
      <w:tr w:rsidR="00386384" w14:paraId="3EEB6FBA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486DFF64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umiejętności</w:t>
            </w:r>
          </w:p>
        </w:tc>
      </w:tr>
      <w:tr w:rsidR="00193F3D" w14:paraId="4A51B7E4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92A0896" w14:textId="7904693D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C98506A" w14:textId="7C70A6BD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Kwalifikuje przedstawiony stan faktyczny pod odpowiednią normę prawną, a następnie znajduje rozwiązanie danego problemu.</w:t>
            </w:r>
          </w:p>
        </w:tc>
      </w:tr>
      <w:tr w:rsidR="00193F3D" w14:paraId="466539FC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C08874F" w14:textId="68BB882C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E3BC79A" w14:textId="75E1BBBA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Analizuje orzecznictwo, wyciąga wnioski z takiej analizy odnoszące się do interpretacji norm prawnych.</w:t>
            </w:r>
          </w:p>
        </w:tc>
      </w:tr>
      <w:tr w:rsidR="00193F3D" w14:paraId="38F462C5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46E46A0" w14:textId="7C7CB7B3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_U03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059825F2" w14:textId="7FA81994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Analizuje możliwości interpretacyjne tekstu prawnego pod kątem uzasadnienia własnego stanowiska.</w:t>
            </w:r>
          </w:p>
        </w:tc>
      </w:tr>
      <w:tr w:rsidR="00193F3D" w14:paraId="2010100F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6F733AC5" w14:textId="5BE31D92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_U04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32A28689" w14:textId="2CFB0B8D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 xml:space="preserve">Ocenia aktualny stan prawny, porównuje standardy międzynarodowe oraz regulacje krajowe i wyciąga wnioski. </w:t>
            </w:r>
          </w:p>
        </w:tc>
      </w:tr>
      <w:tr w:rsidR="00386384" w14:paraId="06C75198" w14:textId="77777777" w:rsidTr="003B46CD">
        <w:trPr>
          <w:trHeight w:val="397"/>
        </w:trPr>
        <w:tc>
          <w:tcPr>
            <w:tcW w:w="14881" w:type="dxa"/>
            <w:gridSpan w:val="10"/>
            <w:tcBorders>
              <w:bottom w:val="single" w:sz="4" w:space="0" w:color="auto"/>
            </w:tcBorders>
            <w:vAlign w:val="center"/>
          </w:tcPr>
          <w:p w14:paraId="127DFFB4" w14:textId="77777777" w:rsidR="00386384" w:rsidRPr="00935E8D" w:rsidRDefault="00386384" w:rsidP="003B46CD">
            <w:pPr>
              <w:tabs>
                <w:tab w:val="left" w:pos="3350"/>
              </w:tabs>
              <w:jc w:val="center"/>
              <w:rPr>
                <w:sz w:val="22"/>
                <w:szCs w:val="22"/>
              </w:rPr>
            </w:pPr>
            <w:r w:rsidRPr="00935E8D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193F3D" w14:paraId="364C6F9A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791E659" w14:textId="0A4BA404" w:rsidR="00193F3D" w:rsidRPr="00935E8D" w:rsidRDefault="00935E8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_K01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33EABAA" w14:textId="0C5EC252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Potrafi uzupełniać i doskonalić nabytą wiedzę i umiejętności.</w:t>
            </w:r>
          </w:p>
        </w:tc>
      </w:tr>
      <w:tr w:rsidR="00193F3D" w14:paraId="3B61787A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D622E6E" w14:textId="7E54616D" w:rsidR="00193F3D" w:rsidRPr="00935E8D" w:rsidRDefault="0022769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EUS</w:t>
            </w:r>
            <w:r w:rsidR="00193F3D" w:rsidRPr="00935E8D">
              <w:rPr>
                <w:b/>
                <w:sz w:val="22"/>
                <w:szCs w:val="22"/>
              </w:rPr>
              <w:t>_K02</w:t>
            </w:r>
          </w:p>
        </w:tc>
        <w:tc>
          <w:tcPr>
            <w:tcW w:w="13639" w:type="dxa"/>
            <w:gridSpan w:val="9"/>
            <w:tcBorders>
              <w:bottom w:val="single" w:sz="4" w:space="0" w:color="auto"/>
            </w:tcBorders>
          </w:tcPr>
          <w:p w14:paraId="2A9BF061" w14:textId="0E35F6B2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Prawidłowo identyfikuje i rozstrzyga problemy odnoszące się do kwestii prawnomedycznych.</w:t>
            </w:r>
          </w:p>
        </w:tc>
      </w:tr>
      <w:tr w:rsidR="00193F3D" w14:paraId="50A58302" w14:textId="77777777" w:rsidTr="00935E8D">
        <w:trPr>
          <w:trHeight w:val="3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2557C5DA" w14:textId="0C0BA94C" w:rsidR="00193F3D" w:rsidRPr="00935E8D" w:rsidRDefault="0022769D" w:rsidP="003B4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EUS</w:t>
            </w:r>
            <w:r w:rsidR="00193F3D" w:rsidRPr="00935E8D">
              <w:rPr>
                <w:b/>
                <w:sz w:val="22"/>
                <w:szCs w:val="22"/>
              </w:rPr>
              <w:t>_K03</w:t>
            </w:r>
          </w:p>
        </w:tc>
        <w:tc>
          <w:tcPr>
            <w:tcW w:w="13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4DF465" w14:textId="38855D33" w:rsidR="00193F3D" w:rsidRPr="00935E8D" w:rsidRDefault="00193F3D" w:rsidP="003B46CD">
            <w:pPr>
              <w:rPr>
                <w:b/>
                <w:sz w:val="22"/>
                <w:szCs w:val="22"/>
              </w:rPr>
            </w:pPr>
            <w:r w:rsidRPr="00935E8D">
              <w:rPr>
                <w:sz w:val="22"/>
                <w:szCs w:val="22"/>
              </w:rPr>
              <w:t>Prawidłowo interpretuje zasady etyki zawodowej w zakresie prawa medycznego.</w:t>
            </w:r>
          </w:p>
        </w:tc>
      </w:tr>
      <w:tr w:rsidR="00386384" w14:paraId="247D06BC" w14:textId="77777777" w:rsidTr="003B46CD">
        <w:trPr>
          <w:trHeight w:val="604"/>
        </w:trPr>
        <w:tc>
          <w:tcPr>
            <w:tcW w:w="1488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9FC608" w14:textId="542AB4DC" w:rsidR="00386384" w:rsidRPr="00193F3D" w:rsidRDefault="00386384" w:rsidP="003B46CD">
            <w:pPr>
              <w:tabs>
                <w:tab w:val="left" w:pos="3350"/>
              </w:tabs>
              <w:jc w:val="center"/>
              <w:rPr>
                <w:b/>
                <w:sz w:val="24"/>
                <w:szCs w:val="24"/>
              </w:rPr>
            </w:pPr>
            <w:r w:rsidRPr="00193F3D">
              <w:rPr>
                <w:b/>
                <w:sz w:val="24"/>
                <w:szCs w:val="24"/>
              </w:rPr>
              <w:t xml:space="preserve">Moduły kształcenia wraz z </w:t>
            </w:r>
            <w:r w:rsidR="0022769D">
              <w:rPr>
                <w:b/>
                <w:sz w:val="24"/>
                <w:szCs w:val="24"/>
              </w:rPr>
              <w:t>zakładanymi efektami uczenia się</w:t>
            </w:r>
            <w:r w:rsidRPr="00193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6EB3" w14:paraId="144D6078" w14:textId="77777777" w:rsidTr="00C42C43">
        <w:trPr>
          <w:trHeight w:val="818"/>
        </w:trPr>
        <w:tc>
          <w:tcPr>
            <w:tcW w:w="1491" w:type="dxa"/>
            <w:gridSpan w:val="2"/>
            <w:vAlign w:val="center"/>
          </w:tcPr>
          <w:p w14:paraId="6B782E70" w14:textId="77777777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Moduły kształcenia</w:t>
            </w:r>
          </w:p>
        </w:tc>
        <w:tc>
          <w:tcPr>
            <w:tcW w:w="1491" w:type="dxa"/>
            <w:gridSpan w:val="2"/>
            <w:vAlign w:val="center"/>
          </w:tcPr>
          <w:p w14:paraId="7C9A7E36" w14:textId="77777777" w:rsidR="00696EB3" w:rsidRDefault="00696EB3" w:rsidP="003B46CD">
            <w:pPr>
              <w:tabs>
                <w:tab w:val="left" w:pos="3350"/>
              </w:tabs>
              <w:jc w:val="center"/>
            </w:pPr>
            <w:r>
              <w:t>Przedmioty</w:t>
            </w:r>
          </w:p>
        </w:tc>
        <w:tc>
          <w:tcPr>
            <w:tcW w:w="1240" w:type="dxa"/>
            <w:vAlign w:val="center"/>
          </w:tcPr>
          <w:p w14:paraId="2B21F210" w14:textId="77777777" w:rsidR="00696EB3" w:rsidRDefault="00696EB3" w:rsidP="00570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Charakter zajęć (teoretyczne/</w:t>
            </w:r>
          </w:p>
          <w:p w14:paraId="505027ED" w14:textId="77777777" w:rsidR="00696EB3" w:rsidRDefault="00696EB3" w:rsidP="00570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praktyczne)</w:t>
            </w:r>
          </w:p>
          <w:p w14:paraId="4DE8E3D0" w14:textId="2E18A051" w:rsidR="00696EB3" w:rsidRDefault="00696EB3" w:rsidP="00570D08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T/P</w:t>
            </w:r>
          </w:p>
        </w:tc>
        <w:tc>
          <w:tcPr>
            <w:tcW w:w="1274" w:type="dxa"/>
            <w:vAlign w:val="center"/>
          </w:tcPr>
          <w:p w14:paraId="5B6706A6" w14:textId="0D9E5FBC" w:rsidR="00696EB3" w:rsidRDefault="007822E9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1275" w:type="dxa"/>
            <w:vAlign w:val="center"/>
          </w:tcPr>
          <w:p w14:paraId="6B3B1AF6" w14:textId="7027219E" w:rsidR="00696EB3" w:rsidRDefault="007822E9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Liczba punktów ECTS</w:t>
            </w:r>
          </w:p>
        </w:tc>
        <w:tc>
          <w:tcPr>
            <w:tcW w:w="5811" w:type="dxa"/>
            <w:gridSpan w:val="2"/>
            <w:vAlign w:val="center"/>
          </w:tcPr>
          <w:p w14:paraId="558642AE" w14:textId="3A09DD93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Zakładane efekty uczenia się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5A98B2F" w14:textId="0558CDDA" w:rsidR="00696EB3" w:rsidRDefault="00696EB3" w:rsidP="003B46CD">
            <w:pPr>
              <w:tabs>
                <w:tab w:val="left" w:pos="335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Sposób weryfikacji zakładanych efektów uczenia się osiąganych przez uczestnika</w:t>
            </w:r>
          </w:p>
        </w:tc>
      </w:tr>
      <w:tr w:rsidR="007822E9" w14:paraId="164780A1" w14:textId="77777777" w:rsidTr="00EB62AD">
        <w:trPr>
          <w:trHeight w:val="64"/>
        </w:trPr>
        <w:tc>
          <w:tcPr>
            <w:tcW w:w="1491" w:type="dxa"/>
            <w:gridSpan w:val="2"/>
            <w:vMerge w:val="restart"/>
          </w:tcPr>
          <w:p w14:paraId="777A9FA0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Moduł kształcenia I</w:t>
            </w:r>
          </w:p>
          <w:p w14:paraId="364ABAA1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- nauki prawne</w:t>
            </w:r>
          </w:p>
          <w:p w14:paraId="6BE695E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81233A3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Systemy opieki zdrowotnej w Europie</w:t>
            </w:r>
          </w:p>
        </w:tc>
        <w:tc>
          <w:tcPr>
            <w:tcW w:w="1240" w:type="dxa"/>
          </w:tcPr>
          <w:p w14:paraId="3D53B0FB" w14:textId="485AB74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5900DA4" w14:textId="6666ED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4EB972F0" w14:textId="454CD0B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14:paraId="25C8609B" w14:textId="212E64A0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Wiedza:</w:t>
            </w:r>
          </w:p>
          <w:p w14:paraId="132EE863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ma aktualną i pogłębioną wiedzę na temat zagadnień prawa medycznego, będących przedmiotem poszczególnych wykładów w ramach studiów podyplomowych;</w:t>
            </w:r>
          </w:p>
          <w:p w14:paraId="0995DBC9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pojęcia i instytucje charakterystyczne dla prawa medycznego;</w:t>
            </w:r>
          </w:p>
          <w:p w14:paraId="551D5BE0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prawa pacjentów i obowiązki lekarzy oraz konsekwencje ich naruszeń;</w:t>
            </w:r>
          </w:p>
          <w:p w14:paraId="625A8082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podstawowe poglądy oraz teorie funkcjonujące w doktrynie prawa medycznego;</w:t>
            </w:r>
          </w:p>
          <w:p w14:paraId="4500D6CA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zna i rozumie podstawowe pojęcia z zakresu ubezpieczeń zdrowotnych oraz z zakresu zagadnień będących przedmiotem poszczególnych wykładów;</w:t>
            </w:r>
          </w:p>
          <w:p w14:paraId="4C3CDBDF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wie, jak funkcjonują różne systemy opieki zdrowotnej na świecie (w Europie i USA);</w:t>
            </w:r>
          </w:p>
          <w:p w14:paraId="55CBE7B5" w14:textId="77777777" w:rsidR="007822E9" w:rsidRPr="00570D08" w:rsidRDefault="007822E9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>
              <w:t xml:space="preserve">- ma podstawową wiedzę z zakresu medycyny sądowej – </w:t>
            </w:r>
            <w:r>
              <w:rPr>
                <w:rStyle w:val="wrtext"/>
              </w:rPr>
              <w:t xml:space="preserve">odnośnie do roli i zadań medycyny sądowej jako dziedziny pomostowej ze szczególnym uwzględnieniem specyfiki tej specjalizacji tj.: odmienności postępowania lekarskiego pomiędzy opiniowaniem dla potrzeb wymiaru sprawiedliwości a podejmowaniem działań leczniczych, różnic w warsztacie pracy medyka sądowego i lekarzy innych specjalności oraz odnośnie do zasad postępowania w miejscu znalezienia zwłok, zasad zabezpieczania dowodów, zasad przeprowadzenia oględzin osób pokrzywdzonych i poszkodowanych, w tym oględziny ofiar gwałtów, a także </w:t>
            </w:r>
            <w:r w:rsidRPr="00570D08">
              <w:rPr>
                <w:rStyle w:val="wrtext"/>
              </w:rPr>
              <w:t>zasad zabezpieczania materiałów biologicznych (krwi, śliny, moczu itd.);</w:t>
            </w:r>
          </w:p>
          <w:p w14:paraId="0A84E199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rPr>
                <w:rStyle w:val="wrtext"/>
              </w:rPr>
              <w:t xml:space="preserve">- </w:t>
            </w:r>
            <w:r w:rsidRPr="00570D08">
              <w:t xml:space="preserve">zna procedury i przykłady związane z odpowiedzialnością </w:t>
            </w:r>
            <w:r w:rsidRPr="00570D08">
              <w:lastRenderedPageBreak/>
              <w:t>zawodową lekarzy;</w:t>
            </w:r>
          </w:p>
          <w:p w14:paraId="26CF7211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zna zasady przetwarzania i ochrony danych osobowych oraz danych medycznych pacjentów;</w:t>
            </w:r>
          </w:p>
          <w:p w14:paraId="7F57B496" w14:textId="77777777" w:rsidR="007822E9" w:rsidRDefault="007822E9" w:rsidP="00A4422D">
            <w:pPr>
              <w:tabs>
                <w:tab w:val="left" w:pos="3350"/>
              </w:tabs>
              <w:jc w:val="both"/>
              <w:rPr>
                <w:rStyle w:val="wrtext"/>
              </w:rPr>
            </w:pPr>
            <w:r w:rsidRPr="00570D08">
              <w:rPr>
                <w:rStyle w:val="wrtext"/>
              </w:rPr>
              <w:t xml:space="preserve">- rozumie zasady świadczenia usług </w:t>
            </w:r>
            <w:proofErr w:type="spellStart"/>
            <w:r w:rsidRPr="00570D08">
              <w:rPr>
                <w:rStyle w:val="wrtext"/>
              </w:rPr>
              <w:t>telemedycznych</w:t>
            </w:r>
            <w:proofErr w:type="spellEnd"/>
            <w:r w:rsidRPr="00570D08">
              <w:rPr>
                <w:rStyle w:val="wrtext"/>
              </w:rPr>
              <w:t>.</w:t>
            </w:r>
          </w:p>
          <w:p w14:paraId="62B7EA75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44AA7008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5998C177" w14:textId="23242D40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Umiejętności:</w:t>
            </w:r>
          </w:p>
          <w:p w14:paraId="5442D4E9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wskazuje kluczowe wyroki sądów międzynarodowych i krajowych związane z przedmiotem poszczególnych wykładów;</w:t>
            </w:r>
          </w:p>
          <w:p w14:paraId="22EED0F4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porównuje standardy międzynarodowe oraz regulacje krajowe i wyciąga wnioski;</w:t>
            </w:r>
          </w:p>
          <w:p w14:paraId="3ED2E01B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kwalifikuje przedstawiony stan faktyczny pod odpowiednią normę prawną, a następnie znajduje rozwiązanie danego problemu;</w:t>
            </w:r>
          </w:p>
          <w:p w14:paraId="3AEC3FE1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analizuje orzecznictwo, wyciąga wnioski z takiej analizy odnoszące się do interpretacji norm prawnych;</w:t>
            </w:r>
          </w:p>
          <w:p w14:paraId="145B6CF0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analizuje możliwości interpretacyjne tekstu prawnego pod kątem uzasadnienia własnego stanowiska, formułuje swoje stanowisko w odniesieniu do zagadnień problematycznych;</w:t>
            </w:r>
          </w:p>
          <w:p w14:paraId="126EF0A2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ocenia aktualny stan prawny (np. słuszność, efektywność lub spójność rozwiązań);</w:t>
            </w:r>
          </w:p>
          <w:p w14:paraId="4512283B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prezentuje aktualne unormowania, stanowiska doktryny oraz judykatury dotyczące poszczególnych zagadnień prawa medycznego, będących przedmiotem wykładów w ramach studiów podyplomowych, np. określa przesłanki zgody poinformowanej, wskazuje skutki prawne działania lekarza bez zgody pacjenta, przedstawia zagadnienia zgody pacjenta w przypadkach szczególnych (leczenia psychiatrycznego, chirurgii plastycznej, prokreacji medycznie wspomaganej, przerwania ciąży, zmiany płci, przeszczepach i pobieraniu krwi od dawcy) etc.;</w:t>
            </w:r>
          </w:p>
          <w:p w14:paraId="649E2DCF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>
              <w:t xml:space="preserve">- </w:t>
            </w:r>
            <w:r w:rsidRPr="00570D08">
              <w:t>ocenia ryzyko związane z przetwarzaniem danych medycznych i danych osobowych pacjentów.</w:t>
            </w:r>
          </w:p>
          <w:p w14:paraId="235037E4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</w:p>
          <w:p w14:paraId="577CE990" w14:textId="044A806D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Kompetencje społeczne:</w:t>
            </w:r>
          </w:p>
          <w:p w14:paraId="6E191AF1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potrafi uzupełniać i doskonalić nabytą wiedzę i umiejętności;</w:t>
            </w:r>
          </w:p>
          <w:p w14:paraId="542B8364" w14:textId="77777777" w:rsidR="007822E9" w:rsidRPr="00570D08" w:rsidRDefault="007822E9" w:rsidP="00A4422D">
            <w:pPr>
              <w:tabs>
                <w:tab w:val="left" w:pos="3350"/>
              </w:tabs>
              <w:jc w:val="both"/>
            </w:pPr>
            <w:r w:rsidRPr="00570D08">
              <w:t>- prawidłowo identyfikuje i rozstrzyga problemy odnoszące się do kwestii prawnomedycznych;</w:t>
            </w:r>
          </w:p>
          <w:p w14:paraId="245C6647" w14:textId="77777777" w:rsidR="007822E9" w:rsidRDefault="007822E9" w:rsidP="001A1F98">
            <w:pPr>
              <w:tabs>
                <w:tab w:val="left" w:pos="3350"/>
              </w:tabs>
              <w:jc w:val="both"/>
            </w:pPr>
            <w:r w:rsidRPr="00570D08">
              <w:t xml:space="preserve">- prawidłowo identyfikuje ryzyko związane z przetwarzaniem danych medycznych i danych osobowych pacjentów oraz potrafi dostosować do tego ryzyka właściwe techniczne i prawne środki zabezpieczenia </w:t>
            </w:r>
            <w:r w:rsidRPr="00570D08">
              <w:lastRenderedPageBreak/>
              <w:t>danych.</w:t>
            </w:r>
          </w:p>
          <w:p w14:paraId="07CC6832" w14:textId="77777777" w:rsidR="007822E9" w:rsidRDefault="007822E9" w:rsidP="00A4422D">
            <w:pPr>
              <w:tabs>
                <w:tab w:val="left" w:pos="3350"/>
              </w:tabs>
              <w:jc w:val="both"/>
            </w:pPr>
          </w:p>
          <w:p w14:paraId="2DED9A27" w14:textId="695D4D89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 w:val="restart"/>
            <w:shd w:val="clear" w:color="auto" w:fill="auto"/>
          </w:tcPr>
          <w:p w14:paraId="1C1A67E8" w14:textId="5951F370" w:rsidR="007822E9" w:rsidRDefault="007822E9" w:rsidP="00A4422D">
            <w:pPr>
              <w:tabs>
                <w:tab w:val="left" w:pos="3350"/>
              </w:tabs>
            </w:pPr>
            <w:r>
              <w:lastRenderedPageBreak/>
              <w:t>- Aktywny udział w zajęciach</w:t>
            </w:r>
          </w:p>
          <w:p w14:paraId="3C10F62A" w14:textId="77777777" w:rsidR="007822E9" w:rsidRDefault="007822E9" w:rsidP="00A4422D">
            <w:pPr>
              <w:tabs>
                <w:tab w:val="left" w:pos="3350"/>
              </w:tabs>
            </w:pPr>
          </w:p>
          <w:p w14:paraId="397B3908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7737F7E9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416778A3" w14:textId="77777777" w:rsidR="007822E9" w:rsidRPr="00BF614C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0F3F9BC5" w14:textId="31BB292F" w:rsidR="007822E9" w:rsidRDefault="007822E9" w:rsidP="00A4422D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  <w:tr w:rsidR="007822E9" w14:paraId="00B6BD5D" w14:textId="77777777" w:rsidTr="00C56635">
        <w:tc>
          <w:tcPr>
            <w:tcW w:w="1491" w:type="dxa"/>
            <w:gridSpan w:val="2"/>
            <w:vMerge/>
          </w:tcPr>
          <w:p w14:paraId="501E4C7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5688956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Opieka zdrowotna w USA</w:t>
            </w:r>
          </w:p>
        </w:tc>
        <w:tc>
          <w:tcPr>
            <w:tcW w:w="1240" w:type="dxa"/>
          </w:tcPr>
          <w:p w14:paraId="066977BF" w14:textId="71EB6F3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F58C5D7" w14:textId="15C04E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7238327" w14:textId="2EF0E63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008F207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239DBE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9823FFE" w14:textId="77777777" w:rsidTr="00A576D6">
        <w:tc>
          <w:tcPr>
            <w:tcW w:w="1491" w:type="dxa"/>
            <w:gridSpan w:val="2"/>
            <w:vMerge/>
          </w:tcPr>
          <w:p w14:paraId="7D8B36FB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0C933B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Ubezpieczenia zdrowotne, pra</w:t>
            </w:r>
            <w:r>
              <w:t xml:space="preserve">wo do leczenia w systemie NFZ i </w:t>
            </w:r>
            <w:r w:rsidRPr="00F659C3">
              <w:t>odpowiedzialność NFZ</w:t>
            </w:r>
          </w:p>
        </w:tc>
        <w:tc>
          <w:tcPr>
            <w:tcW w:w="1240" w:type="dxa"/>
          </w:tcPr>
          <w:p w14:paraId="21D2AA5C" w14:textId="4D3A145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93DAECA" w14:textId="0FCB74E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29DE56F4" w14:textId="6ABD642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BA8845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AEAB72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DBA20B6" w14:textId="77777777" w:rsidTr="00CC30F1">
        <w:tc>
          <w:tcPr>
            <w:tcW w:w="1491" w:type="dxa"/>
            <w:gridSpan w:val="2"/>
            <w:vMerge/>
          </w:tcPr>
          <w:p w14:paraId="44DDDCC6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E6B682E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Prawo do leczenia w prawie Unii Europejskiej</w:t>
            </w:r>
          </w:p>
        </w:tc>
        <w:tc>
          <w:tcPr>
            <w:tcW w:w="1240" w:type="dxa"/>
          </w:tcPr>
          <w:p w14:paraId="498874CB" w14:textId="28F9DCD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E75F562" w14:textId="0B50B84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2F55F8C" w14:textId="7EB7727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6386C44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425805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0CFFFFA" w14:textId="77777777" w:rsidTr="00D16366">
        <w:tc>
          <w:tcPr>
            <w:tcW w:w="1491" w:type="dxa"/>
            <w:gridSpan w:val="2"/>
            <w:vMerge/>
          </w:tcPr>
          <w:p w14:paraId="1885D76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1A5A332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Obowiązki lekarzy i prawa pacjenta</w:t>
            </w:r>
          </w:p>
        </w:tc>
        <w:tc>
          <w:tcPr>
            <w:tcW w:w="1240" w:type="dxa"/>
          </w:tcPr>
          <w:p w14:paraId="2A729D04" w14:textId="1D60D2E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2AA6094" w14:textId="32BB61E0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9FE72DB" w14:textId="5EAF6B0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CB4648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F81C78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512C456" w14:textId="77777777" w:rsidTr="00932307">
        <w:tc>
          <w:tcPr>
            <w:tcW w:w="1491" w:type="dxa"/>
            <w:gridSpan w:val="2"/>
            <w:vMerge/>
          </w:tcPr>
          <w:p w14:paraId="669BD84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3C63B46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Ochrona zdrowia i życia w orzecznictwie Europejskiego Trybunału</w:t>
            </w:r>
          </w:p>
        </w:tc>
        <w:tc>
          <w:tcPr>
            <w:tcW w:w="1240" w:type="dxa"/>
          </w:tcPr>
          <w:p w14:paraId="66DCA779" w14:textId="2D69643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C598E97" w14:textId="59A6AA8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3A11ABE4" w14:textId="0AAA4BC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EBD3F9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D3E2B6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CCFC8AE" w14:textId="77777777" w:rsidTr="005F1E7A">
        <w:tc>
          <w:tcPr>
            <w:tcW w:w="1491" w:type="dxa"/>
            <w:gridSpan w:val="2"/>
            <w:vMerge/>
          </w:tcPr>
          <w:p w14:paraId="7C02F58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8911CA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Odpowiedzialno</w:t>
            </w:r>
            <w:r w:rsidRPr="00F659C3">
              <w:lastRenderedPageBreak/>
              <w:t>ść karna lekarza</w:t>
            </w:r>
          </w:p>
        </w:tc>
        <w:tc>
          <w:tcPr>
            <w:tcW w:w="1240" w:type="dxa"/>
          </w:tcPr>
          <w:p w14:paraId="1205BEFD" w14:textId="51A37055" w:rsidR="007822E9" w:rsidRDefault="007822E9" w:rsidP="00A4422D">
            <w:pPr>
              <w:tabs>
                <w:tab w:val="left" w:pos="3350"/>
              </w:tabs>
              <w:jc w:val="center"/>
            </w:pPr>
            <w:r>
              <w:lastRenderedPageBreak/>
              <w:t>T</w:t>
            </w:r>
          </w:p>
        </w:tc>
        <w:tc>
          <w:tcPr>
            <w:tcW w:w="1274" w:type="dxa"/>
          </w:tcPr>
          <w:p w14:paraId="107D4D3F" w14:textId="526171B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017CB4D9" w14:textId="1242B24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9444D2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C4FCF4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FFAB278" w14:textId="77777777" w:rsidTr="003F1568">
        <w:tc>
          <w:tcPr>
            <w:tcW w:w="1491" w:type="dxa"/>
            <w:gridSpan w:val="2"/>
            <w:vMerge/>
          </w:tcPr>
          <w:p w14:paraId="7A52BF0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3769D0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Przestępcze czynności lekarskie</w:t>
            </w:r>
          </w:p>
        </w:tc>
        <w:tc>
          <w:tcPr>
            <w:tcW w:w="1240" w:type="dxa"/>
          </w:tcPr>
          <w:p w14:paraId="0873AFCD" w14:textId="11BDDDE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66CA1318" w14:textId="28840B76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92C082A" w14:textId="0CE6D65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6BB013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2A974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22A7CF6" w14:textId="77777777" w:rsidTr="00440846">
        <w:tc>
          <w:tcPr>
            <w:tcW w:w="1491" w:type="dxa"/>
            <w:gridSpan w:val="2"/>
            <w:vMerge/>
          </w:tcPr>
          <w:p w14:paraId="7F9D957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B7BB10C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Oględziny i badania dokumentów</w:t>
            </w:r>
          </w:p>
        </w:tc>
        <w:tc>
          <w:tcPr>
            <w:tcW w:w="1240" w:type="dxa"/>
          </w:tcPr>
          <w:p w14:paraId="334409D4" w14:textId="7B57CB5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1627F87" w14:textId="326F0DA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439D624" w14:textId="0EBA2F3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79070D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B4571C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690D2E4" w14:textId="77777777" w:rsidTr="009B3E6E">
        <w:tc>
          <w:tcPr>
            <w:tcW w:w="1491" w:type="dxa"/>
            <w:gridSpan w:val="2"/>
            <w:vMerge/>
          </w:tcPr>
          <w:p w14:paraId="1308E6E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78DDC5E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Biegli i ich opinie</w:t>
            </w:r>
          </w:p>
        </w:tc>
        <w:tc>
          <w:tcPr>
            <w:tcW w:w="1240" w:type="dxa"/>
          </w:tcPr>
          <w:p w14:paraId="784BD671" w14:textId="789A8DA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FC4CD08" w14:textId="696C32F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06E9428" w14:textId="17B1EF6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2CFE008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2767721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4530197" w14:textId="77777777" w:rsidTr="00397D80">
        <w:tc>
          <w:tcPr>
            <w:tcW w:w="1491" w:type="dxa"/>
            <w:gridSpan w:val="2"/>
            <w:vMerge/>
          </w:tcPr>
          <w:p w14:paraId="3CF75C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89CF041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Podstawy odpowiedzialności cywilnej zakładu leczniczego, lekarzy i personelu medycznego, ubezpieczeniowe i gwarancyjne systemy odpowiedzialności przy leczeniu</w:t>
            </w:r>
          </w:p>
        </w:tc>
        <w:tc>
          <w:tcPr>
            <w:tcW w:w="1240" w:type="dxa"/>
          </w:tcPr>
          <w:p w14:paraId="37B9D83D" w14:textId="1BBB9B1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1296628" w14:textId="76EBD90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6FA961EA" w14:textId="203A128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649585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6CE530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6568D7E" w14:textId="77777777" w:rsidTr="00710EFB">
        <w:tc>
          <w:tcPr>
            <w:tcW w:w="1491" w:type="dxa"/>
            <w:gridSpan w:val="2"/>
            <w:vMerge/>
          </w:tcPr>
          <w:p w14:paraId="1F70C87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4C81397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Pozasądowy, ubezpieczeniowy system odszkodowawczy za szkody</w:t>
            </w:r>
          </w:p>
        </w:tc>
        <w:tc>
          <w:tcPr>
            <w:tcW w:w="1240" w:type="dxa"/>
          </w:tcPr>
          <w:p w14:paraId="4AA459D4" w14:textId="5B00642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D269F64" w14:textId="50F22E0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E16E8EB" w14:textId="503D6FC0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3B1F4EC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B1E595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2B6548A8" w14:textId="77777777" w:rsidTr="00FB53EA">
        <w:tc>
          <w:tcPr>
            <w:tcW w:w="1491" w:type="dxa"/>
            <w:gridSpan w:val="2"/>
            <w:vMerge/>
          </w:tcPr>
          <w:p w14:paraId="117ECC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708249" w14:textId="77777777" w:rsidR="007822E9" w:rsidRPr="00F659C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Zgoda na zabieg medyczny, zabiegi bez zgody, przymus leczenia</w:t>
            </w:r>
          </w:p>
        </w:tc>
        <w:tc>
          <w:tcPr>
            <w:tcW w:w="1240" w:type="dxa"/>
          </w:tcPr>
          <w:p w14:paraId="1F42FBF8" w14:textId="06D81A7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26332D2" w14:textId="75DC6A7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67C91D93" w14:textId="5FF4E8B2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4551AB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FEDA87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C29D284" w14:textId="77777777" w:rsidTr="007428B0">
        <w:tc>
          <w:tcPr>
            <w:tcW w:w="1491" w:type="dxa"/>
            <w:gridSpan w:val="2"/>
            <w:vMerge/>
          </w:tcPr>
          <w:p w14:paraId="45709B9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C0CEC6F" w14:textId="313B93B5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Wina lekarza, personelu medycznego i zakładu, błąd sztuki lekarskiej</w:t>
            </w:r>
          </w:p>
        </w:tc>
        <w:tc>
          <w:tcPr>
            <w:tcW w:w="1240" w:type="dxa"/>
          </w:tcPr>
          <w:p w14:paraId="66D7213C" w14:textId="45214D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354C61B" w14:textId="23EDC36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6622DC80" w14:textId="518FED9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DA8466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BA0A01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D75AD47" w14:textId="77777777" w:rsidTr="009B1206">
        <w:tc>
          <w:tcPr>
            <w:tcW w:w="1491" w:type="dxa"/>
            <w:gridSpan w:val="2"/>
            <w:vMerge/>
          </w:tcPr>
          <w:p w14:paraId="67A123E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2BEC4591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Szkoda, odszkodow</w:t>
            </w:r>
            <w:r>
              <w:t>a</w:t>
            </w:r>
            <w:r w:rsidRPr="00643793">
              <w:t xml:space="preserve">nie, </w:t>
            </w:r>
            <w:r w:rsidRPr="00643793">
              <w:lastRenderedPageBreak/>
              <w:t>zadośćuczynienie, przyczynienie się poszkodowanego, przedawnienie</w:t>
            </w:r>
          </w:p>
        </w:tc>
        <w:tc>
          <w:tcPr>
            <w:tcW w:w="1240" w:type="dxa"/>
          </w:tcPr>
          <w:p w14:paraId="223598EE" w14:textId="2419937A" w:rsidR="007822E9" w:rsidRDefault="007822E9" w:rsidP="00A4422D">
            <w:pPr>
              <w:tabs>
                <w:tab w:val="left" w:pos="3350"/>
              </w:tabs>
              <w:jc w:val="center"/>
            </w:pPr>
            <w:r>
              <w:lastRenderedPageBreak/>
              <w:t>T</w:t>
            </w:r>
          </w:p>
        </w:tc>
        <w:tc>
          <w:tcPr>
            <w:tcW w:w="1274" w:type="dxa"/>
          </w:tcPr>
          <w:p w14:paraId="709D35FC" w14:textId="736E34A2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7D38A059" w14:textId="199AE6D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C3FF53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CAE155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8E9E305" w14:textId="77777777" w:rsidTr="007D3693">
        <w:tc>
          <w:tcPr>
            <w:tcW w:w="1491" w:type="dxa"/>
            <w:gridSpan w:val="2"/>
            <w:vMerge/>
          </w:tcPr>
          <w:p w14:paraId="0685749B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8D722CB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Związek przyczynowy</w:t>
            </w:r>
          </w:p>
        </w:tc>
        <w:tc>
          <w:tcPr>
            <w:tcW w:w="1240" w:type="dxa"/>
          </w:tcPr>
          <w:p w14:paraId="005EA057" w14:textId="78EA740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069AA38" w14:textId="65E63278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39CDDF" w14:textId="2FE1D5C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650B9F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1FA4305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C985EBF" w14:textId="77777777" w:rsidTr="00315A3C">
        <w:tc>
          <w:tcPr>
            <w:tcW w:w="1491" w:type="dxa"/>
            <w:gridSpan w:val="2"/>
            <w:vMerge/>
          </w:tcPr>
          <w:p w14:paraId="4FB7063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3B7740AE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Ciężar dowodu</w:t>
            </w:r>
          </w:p>
        </w:tc>
        <w:tc>
          <w:tcPr>
            <w:tcW w:w="1240" w:type="dxa"/>
          </w:tcPr>
          <w:p w14:paraId="68F929FA" w14:textId="77F2BB1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C36D578" w14:textId="4B2B1D1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39CC42B3" w14:textId="05D3DA4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44BB6C8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53FD34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BD7A59C" w14:textId="77777777" w:rsidTr="00FE1165">
        <w:tc>
          <w:tcPr>
            <w:tcW w:w="1491" w:type="dxa"/>
            <w:gridSpan w:val="2"/>
            <w:vMerge/>
          </w:tcPr>
          <w:p w14:paraId="5C77A21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49180D3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Podstawy prawa farmaceutycznego</w:t>
            </w:r>
          </w:p>
        </w:tc>
        <w:tc>
          <w:tcPr>
            <w:tcW w:w="1240" w:type="dxa"/>
          </w:tcPr>
          <w:p w14:paraId="0D081B43" w14:textId="3092A6C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4A9E82B" w14:textId="6CB887A1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B0A8F84" w14:textId="2B6A00EE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1E94E0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E638AF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D41AFD3" w14:textId="77777777" w:rsidTr="009310FA">
        <w:tc>
          <w:tcPr>
            <w:tcW w:w="1491" w:type="dxa"/>
            <w:gridSpan w:val="2"/>
            <w:vMerge/>
          </w:tcPr>
          <w:p w14:paraId="4AF9372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55C49E5D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Transplantacja organów, tkanek i narządów</w:t>
            </w:r>
          </w:p>
        </w:tc>
        <w:tc>
          <w:tcPr>
            <w:tcW w:w="1240" w:type="dxa"/>
          </w:tcPr>
          <w:p w14:paraId="72FC4A85" w14:textId="29A03E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7E969CDE" w14:textId="7E381C8D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3C3D05E" w14:textId="1CB27F3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7B36826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534FFA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62485B8B" w14:textId="77777777" w:rsidTr="00112AB6">
        <w:tc>
          <w:tcPr>
            <w:tcW w:w="1491" w:type="dxa"/>
            <w:gridSpan w:val="2"/>
            <w:vMerge/>
          </w:tcPr>
          <w:p w14:paraId="2C02DDA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4FD8199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Ubezpieczenia OC lekarzy i zakładów leczniczych</w:t>
            </w:r>
          </w:p>
        </w:tc>
        <w:tc>
          <w:tcPr>
            <w:tcW w:w="1240" w:type="dxa"/>
          </w:tcPr>
          <w:p w14:paraId="0C6173B9" w14:textId="111F5E9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2E67427" w14:textId="49AC512C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1A128F9" w14:textId="06C6D87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11CA2DE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1450292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8A3CBC2" w14:textId="77777777" w:rsidTr="00095156">
        <w:tc>
          <w:tcPr>
            <w:tcW w:w="1491" w:type="dxa"/>
            <w:gridSpan w:val="2"/>
            <w:vMerge/>
          </w:tcPr>
          <w:p w14:paraId="0CECC62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27B8EA7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Odpowiedzialność zawodowa lekarzy</w:t>
            </w:r>
          </w:p>
        </w:tc>
        <w:tc>
          <w:tcPr>
            <w:tcW w:w="1240" w:type="dxa"/>
          </w:tcPr>
          <w:p w14:paraId="091C8280" w14:textId="69C8589F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08DB5FD9" w14:textId="72B2D9E0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25C71648" w14:textId="156A25C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036FA67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6D524812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2DF368F" w14:textId="77777777" w:rsidTr="00AF0908">
        <w:tc>
          <w:tcPr>
            <w:tcW w:w="1491" w:type="dxa"/>
            <w:gridSpan w:val="2"/>
            <w:vMerge/>
          </w:tcPr>
          <w:p w14:paraId="7C682EF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3DE46FE" w14:textId="3D9B9E71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>Ochrona danych osobowych w sektorze medycznym</w:t>
            </w:r>
          </w:p>
        </w:tc>
        <w:tc>
          <w:tcPr>
            <w:tcW w:w="1240" w:type="dxa"/>
          </w:tcPr>
          <w:p w14:paraId="41565DF5" w14:textId="093E8D0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6FB3505" w14:textId="525D5EDC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95F581F" w14:textId="2437AB5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0EDB0BF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0467882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9496E3B" w14:textId="77777777" w:rsidTr="0062718B">
        <w:tc>
          <w:tcPr>
            <w:tcW w:w="1491" w:type="dxa"/>
            <w:gridSpan w:val="2"/>
            <w:vMerge/>
          </w:tcPr>
          <w:p w14:paraId="1F2CF84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B3E82EF" w14:textId="1C147A7A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 xml:space="preserve">Aspekty prawne </w:t>
            </w:r>
            <w:proofErr w:type="spellStart"/>
            <w:r>
              <w:t>telemedycyny</w:t>
            </w:r>
            <w:proofErr w:type="spellEnd"/>
          </w:p>
        </w:tc>
        <w:tc>
          <w:tcPr>
            <w:tcW w:w="1240" w:type="dxa"/>
          </w:tcPr>
          <w:p w14:paraId="4831BFF3" w14:textId="3F79F69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0F0B3D4" w14:textId="630CFAC2" w:rsidR="007822E9" w:rsidRDefault="00C34858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79D9ECD" w14:textId="06B4177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  <w:vAlign w:val="center"/>
          </w:tcPr>
          <w:p w14:paraId="59D7FF9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4E7428A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46FB9B0F" w14:textId="77777777" w:rsidTr="00E94AEC">
        <w:tc>
          <w:tcPr>
            <w:tcW w:w="1491" w:type="dxa"/>
            <w:gridSpan w:val="2"/>
            <w:vMerge w:val="restart"/>
          </w:tcPr>
          <w:p w14:paraId="0A9C6A5F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 xml:space="preserve">Moduł kształcenia </w:t>
            </w:r>
          </w:p>
          <w:p w14:paraId="2DA97762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II – nauki medyczne</w:t>
            </w:r>
          </w:p>
        </w:tc>
        <w:tc>
          <w:tcPr>
            <w:tcW w:w="1491" w:type="dxa"/>
            <w:gridSpan w:val="2"/>
          </w:tcPr>
          <w:p w14:paraId="5955BF45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F659C3">
              <w:t>Medycyna sądowa (analiza przypadków)</w:t>
            </w:r>
          </w:p>
        </w:tc>
        <w:tc>
          <w:tcPr>
            <w:tcW w:w="1240" w:type="dxa"/>
          </w:tcPr>
          <w:p w14:paraId="49979DA5" w14:textId="4819B3A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F4705FC" w14:textId="26C91286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887AC24" w14:textId="325EB81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5811" w:type="dxa"/>
            <w:gridSpan w:val="2"/>
            <w:vMerge w:val="restart"/>
            <w:vAlign w:val="center"/>
          </w:tcPr>
          <w:p w14:paraId="67E3BBD0" w14:textId="2D5B5221" w:rsidR="007822E9" w:rsidRDefault="007822E9" w:rsidP="003B46CD">
            <w:pPr>
              <w:tabs>
                <w:tab w:val="left" w:pos="3350"/>
              </w:tabs>
            </w:pPr>
            <w:r w:rsidRPr="00185B98">
              <w:t>Wiedza:</w:t>
            </w:r>
          </w:p>
          <w:p w14:paraId="236A8964" w14:textId="55826CBB" w:rsidR="007822E9" w:rsidRDefault="007822E9" w:rsidP="003B46CD">
            <w:pPr>
              <w:tabs>
                <w:tab w:val="left" w:pos="3350"/>
              </w:tabs>
            </w:pPr>
            <w:r>
              <w:t>- zna podstawy medycyny sądowej;</w:t>
            </w:r>
          </w:p>
          <w:p w14:paraId="685ABDF2" w14:textId="4CCCA0BE" w:rsidR="007822E9" w:rsidRDefault="007822E9" w:rsidP="003B46CD">
            <w:pPr>
              <w:tabs>
                <w:tab w:val="left" w:pos="3350"/>
              </w:tabs>
            </w:pPr>
            <w:r>
              <w:t>- posiada wiedzę o sposobach i rodzajach testów genetycznych;</w:t>
            </w:r>
          </w:p>
          <w:p w14:paraId="03C3ABB0" w14:textId="71A5AC41" w:rsidR="007822E9" w:rsidRPr="00185B98" w:rsidRDefault="007822E9" w:rsidP="003B46CD">
            <w:pPr>
              <w:tabs>
                <w:tab w:val="left" w:pos="3350"/>
              </w:tabs>
            </w:pPr>
            <w:r>
              <w:t>- zna ryzyka związane z testami genetycznymi przeprowadzanymi na płodzie;</w:t>
            </w:r>
          </w:p>
          <w:p w14:paraId="26A9197E" w14:textId="77777777" w:rsidR="007822E9" w:rsidRPr="00185B98" w:rsidRDefault="007822E9" w:rsidP="003B46CD">
            <w:pPr>
              <w:tabs>
                <w:tab w:val="left" w:pos="3350"/>
              </w:tabs>
            </w:pPr>
          </w:p>
          <w:p w14:paraId="4043C513" w14:textId="7BCE35EA" w:rsidR="007822E9" w:rsidRDefault="007822E9" w:rsidP="003B46CD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533E124C" w14:textId="0AD536C6" w:rsidR="007822E9" w:rsidRDefault="007822E9" w:rsidP="00A4422D">
            <w:pPr>
              <w:tabs>
                <w:tab w:val="left" w:pos="3350"/>
              </w:tabs>
            </w:pPr>
            <w:r>
              <w:t>- analizuje opinie biegłych w zakresie medycyny sądowej;</w:t>
            </w:r>
          </w:p>
          <w:p w14:paraId="30A2F5D7" w14:textId="0C7F9BA8" w:rsidR="007822E9" w:rsidRDefault="007822E9" w:rsidP="00A4422D">
            <w:pPr>
              <w:tabs>
                <w:tab w:val="left" w:pos="3350"/>
              </w:tabs>
            </w:pPr>
            <w:r>
              <w:t>- wyciąga samodzielne wnioski związane z oględzinami miejsca zdarzenia oraz ciała;</w:t>
            </w:r>
          </w:p>
          <w:p w14:paraId="168334AE" w14:textId="3D59D3B5" w:rsidR="007822E9" w:rsidRDefault="007822E9" w:rsidP="00A4422D">
            <w:pPr>
              <w:tabs>
                <w:tab w:val="left" w:pos="3350"/>
              </w:tabs>
            </w:pPr>
            <w:r>
              <w:lastRenderedPageBreak/>
              <w:t>- weryfikuje rzetelność opinii biegłych w zakresie medycyny sądowej;</w:t>
            </w:r>
          </w:p>
          <w:p w14:paraId="4A3FD540" w14:textId="2B73CE31" w:rsidR="007822E9" w:rsidRDefault="007822E9" w:rsidP="00A4422D">
            <w:pPr>
              <w:tabs>
                <w:tab w:val="left" w:pos="3350"/>
              </w:tabs>
            </w:pPr>
            <w:r>
              <w:t>- potrafi wskazać wskazania i przeciwskazania do testów genetycznych na płodzie;</w:t>
            </w:r>
          </w:p>
          <w:p w14:paraId="30F75F66" w14:textId="11966F72" w:rsidR="007822E9" w:rsidRPr="00185B98" w:rsidRDefault="007822E9" w:rsidP="003B46CD">
            <w:pPr>
              <w:tabs>
                <w:tab w:val="left" w:pos="3350"/>
              </w:tabs>
            </w:pPr>
          </w:p>
          <w:p w14:paraId="02EC3CA1" w14:textId="77777777" w:rsidR="007822E9" w:rsidRPr="00185B98" w:rsidRDefault="007822E9" w:rsidP="003B46CD">
            <w:pPr>
              <w:tabs>
                <w:tab w:val="left" w:pos="3350"/>
              </w:tabs>
            </w:pPr>
          </w:p>
          <w:p w14:paraId="3FE66EB3" w14:textId="77777777" w:rsidR="007822E9" w:rsidRDefault="007822E9" w:rsidP="003B46CD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3B9AFE04" w14:textId="77777777" w:rsidR="007822E9" w:rsidRDefault="007822E9" w:rsidP="00A4422D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3BDE8DFB" w14:textId="60D16E8E" w:rsidR="007822E9" w:rsidRPr="00185B98" w:rsidRDefault="007822E9" w:rsidP="00A4422D">
            <w:pPr>
              <w:tabs>
                <w:tab w:val="left" w:pos="3350"/>
              </w:tabs>
            </w:pPr>
            <w:r>
              <w:t>- prawidłowo identyfikuje i rozstrzyga problemy odnoszące się do kwestii medycznych.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5EC01A0D" w14:textId="77777777" w:rsidR="007822E9" w:rsidRDefault="007822E9" w:rsidP="00BF614C">
            <w:pPr>
              <w:tabs>
                <w:tab w:val="left" w:pos="3350"/>
              </w:tabs>
            </w:pPr>
            <w:r>
              <w:lastRenderedPageBreak/>
              <w:t>- Aktywny udział w zajęciach</w:t>
            </w:r>
          </w:p>
          <w:p w14:paraId="0AB447B5" w14:textId="77777777" w:rsidR="007822E9" w:rsidRDefault="007822E9" w:rsidP="00BF614C">
            <w:pPr>
              <w:tabs>
                <w:tab w:val="left" w:pos="3350"/>
              </w:tabs>
            </w:pPr>
          </w:p>
          <w:p w14:paraId="412F9C35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</w:t>
            </w:r>
            <w:r w:rsidRPr="00BF614C">
              <w:lastRenderedPageBreak/>
              <w:t xml:space="preserve">ocenę). </w:t>
            </w:r>
            <w:r w:rsidRPr="00BF614C">
              <w:br/>
              <w:t>Kryteria oceny:</w:t>
            </w:r>
          </w:p>
          <w:p w14:paraId="5A887299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3FA12D27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7DFF520C" w14:textId="7E0AA79C" w:rsidR="007822E9" w:rsidRDefault="007822E9" w:rsidP="00CD6FAD">
            <w:pPr>
              <w:tabs>
                <w:tab w:val="left" w:pos="3350"/>
              </w:tabs>
            </w:pPr>
            <w:r w:rsidRPr="00BF614C">
              <w:t>- wkład naukowy (innowacyjność lub jej brak).</w:t>
            </w:r>
          </w:p>
        </w:tc>
      </w:tr>
      <w:tr w:rsidR="007822E9" w14:paraId="1079E7AC" w14:textId="77777777" w:rsidTr="003340CB">
        <w:trPr>
          <w:trHeight w:val="450"/>
        </w:trPr>
        <w:tc>
          <w:tcPr>
            <w:tcW w:w="1491" w:type="dxa"/>
            <w:gridSpan w:val="2"/>
            <w:vMerge/>
          </w:tcPr>
          <w:p w14:paraId="3D785C4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D79C53F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Testy genetyczne a ochrona płodu ludzkiego</w:t>
            </w:r>
          </w:p>
        </w:tc>
        <w:tc>
          <w:tcPr>
            <w:tcW w:w="1240" w:type="dxa"/>
          </w:tcPr>
          <w:p w14:paraId="5390E278" w14:textId="384C455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9B7CA8B" w14:textId="0AD87081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84CF49A" w14:textId="76C889D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3B509E13" w14:textId="77777777" w:rsidR="007822E9" w:rsidRPr="00185B98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3ACE1EA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12B388A8" w14:textId="77777777" w:rsidTr="00C24A64">
        <w:trPr>
          <w:trHeight w:val="132"/>
        </w:trPr>
        <w:tc>
          <w:tcPr>
            <w:tcW w:w="1491" w:type="dxa"/>
            <w:gridSpan w:val="2"/>
            <w:vMerge w:val="restart"/>
          </w:tcPr>
          <w:p w14:paraId="2FB97B84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lastRenderedPageBreak/>
              <w:t xml:space="preserve">Moduł kształcenia </w:t>
            </w:r>
          </w:p>
          <w:p w14:paraId="79C43C1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>
              <w:t>III - etyka</w:t>
            </w:r>
          </w:p>
        </w:tc>
        <w:tc>
          <w:tcPr>
            <w:tcW w:w="1491" w:type="dxa"/>
            <w:gridSpan w:val="2"/>
          </w:tcPr>
          <w:p w14:paraId="7842F11C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Prokreacja medycznie wspomagana (sztuczne zapłodnienie, zapłodnienie in vitro, zastępcze macierzyństwo)</w:t>
            </w:r>
          </w:p>
        </w:tc>
        <w:tc>
          <w:tcPr>
            <w:tcW w:w="1240" w:type="dxa"/>
          </w:tcPr>
          <w:p w14:paraId="3B28B197" w14:textId="5575BC0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C767BB5" w14:textId="2C60C5D4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2331AF6B" w14:textId="16A6FEC7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5811" w:type="dxa"/>
            <w:gridSpan w:val="2"/>
            <w:vMerge w:val="restart"/>
          </w:tcPr>
          <w:p w14:paraId="4423733D" w14:textId="3A1B9B20" w:rsidR="007822E9" w:rsidRDefault="007822E9" w:rsidP="00245900">
            <w:pPr>
              <w:tabs>
                <w:tab w:val="left" w:pos="3350"/>
              </w:tabs>
            </w:pPr>
            <w:r w:rsidRPr="00185B98">
              <w:t>Wiedza:</w:t>
            </w:r>
          </w:p>
          <w:p w14:paraId="501AE255" w14:textId="03628BEA" w:rsidR="007822E9" w:rsidRDefault="007822E9" w:rsidP="00245900">
            <w:pPr>
              <w:tabs>
                <w:tab w:val="left" w:pos="3350"/>
              </w:tabs>
            </w:pPr>
            <w:r>
              <w:t>- zna problemy moralne i etyczne związane z prokreacją medycznie wspomaganą, przerywaniem ciąży, działaniami lekarza w stanach terminalnych, eksperymentami medycznymi, testami genetycznymi, zabiegami sterylizacji oraz przymusem interwencji medycznych dla kobiet w ciąży;</w:t>
            </w:r>
          </w:p>
          <w:p w14:paraId="769E4EB8" w14:textId="1CBFB168" w:rsidR="007822E9" w:rsidRPr="00185B98" w:rsidRDefault="007822E9" w:rsidP="00245900">
            <w:pPr>
              <w:tabs>
                <w:tab w:val="left" w:pos="3350"/>
              </w:tabs>
            </w:pPr>
            <w:r>
              <w:t>- posiada wiedzę na temat sposobów rozwiązywania dylematów etycznych związane z prokreacją medycznie wspomaganą, przerywaniem ciąży, działaniami lekarza w stanach terminalnych, eksperymentami medycznymi, testami genetycznymi, zabiegami sterylizacji oraz przymusem interwencji medycznych dla kobiet w ciąży.</w:t>
            </w:r>
          </w:p>
          <w:p w14:paraId="1F08BD0F" w14:textId="77777777" w:rsidR="007822E9" w:rsidRPr="00185B98" w:rsidRDefault="007822E9" w:rsidP="00245900">
            <w:pPr>
              <w:tabs>
                <w:tab w:val="left" w:pos="3350"/>
              </w:tabs>
            </w:pPr>
          </w:p>
          <w:p w14:paraId="2D49B062" w14:textId="01059942" w:rsidR="007822E9" w:rsidRDefault="007822E9" w:rsidP="00245900">
            <w:pPr>
              <w:tabs>
                <w:tab w:val="left" w:pos="3350"/>
              </w:tabs>
            </w:pPr>
            <w:r w:rsidRPr="00185B98">
              <w:t>Umiejętności:</w:t>
            </w:r>
          </w:p>
          <w:p w14:paraId="4ED52E7A" w14:textId="4E764242" w:rsidR="007822E9" w:rsidRDefault="007822E9" w:rsidP="00245900">
            <w:pPr>
              <w:tabs>
                <w:tab w:val="left" w:pos="3350"/>
              </w:tabs>
            </w:pPr>
            <w:r>
              <w:t>- potrafi analizować określone przypadki i dokonywać ocen etycznych;</w:t>
            </w:r>
          </w:p>
          <w:p w14:paraId="29D8BA4A" w14:textId="6253A7DB" w:rsidR="007822E9" w:rsidRPr="00185B98" w:rsidRDefault="007822E9" w:rsidP="00245900">
            <w:pPr>
              <w:tabs>
                <w:tab w:val="left" w:pos="3350"/>
              </w:tabs>
            </w:pPr>
            <w:r>
              <w:t>- posiada umiejętność formułowania własnych sądów etycznych.</w:t>
            </w:r>
          </w:p>
          <w:p w14:paraId="7F006176" w14:textId="77777777" w:rsidR="007822E9" w:rsidRPr="00185B98" w:rsidRDefault="007822E9" w:rsidP="00245900">
            <w:pPr>
              <w:tabs>
                <w:tab w:val="left" w:pos="3350"/>
              </w:tabs>
            </w:pPr>
          </w:p>
          <w:p w14:paraId="7865E583" w14:textId="77777777" w:rsidR="007822E9" w:rsidRDefault="007822E9" w:rsidP="00245900">
            <w:pPr>
              <w:tabs>
                <w:tab w:val="left" w:pos="3350"/>
              </w:tabs>
            </w:pPr>
            <w:r w:rsidRPr="00185B98">
              <w:t>Kompetencj</w:t>
            </w:r>
            <w:r>
              <w:t>e</w:t>
            </w:r>
            <w:r w:rsidRPr="00185B98">
              <w:t xml:space="preserve"> społeczne:</w:t>
            </w:r>
          </w:p>
          <w:p w14:paraId="49A01FA8" w14:textId="77777777" w:rsidR="007822E9" w:rsidRDefault="007822E9" w:rsidP="00245900">
            <w:pPr>
              <w:tabs>
                <w:tab w:val="left" w:pos="3350"/>
              </w:tabs>
            </w:pPr>
            <w:r>
              <w:t>- uzupełniać i doskonalić nabytą wiedzę i umiejętności;</w:t>
            </w:r>
          </w:p>
          <w:p w14:paraId="4CA7DF1B" w14:textId="778B0536" w:rsidR="007822E9" w:rsidRPr="00185B98" w:rsidRDefault="007822E9" w:rsidP="00245900">
            <w:pPr>
              <w:tabs>
                <w:tab w:val="left" w:pos="3350"/>
              </w:tabs>
            </w:pPr>
            <w:r>
              <w:t>- prawidłowo identyfikuje i rozstrzyga problemy odnoszące się do kwestii etycznych.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5A87EAF8" w14:textId="77777777" w:rsidR="007822E9" w:rsidRDefault="007822E9" w:rsidP="00B000EE">
            <w:pPr>
              <w:tabs>
                <w:tab w:val="left" w:pos="3350"/>
              </w:tabs>
            </w:pPr>
            <w:r>
              <w:t>- Aktywny udział w zajęciach</w:t>
            </w:r>
          </w:p>
          <w:p w14:paraId="2B4E2435" w14:textId="77777777" w:rsidR="007822E9" w:rsidRDefault="007822E9" w:rsidP="00B000EE">
            <w:pPr>
              <w:tabs>
                <w:tab w:val="left" w:pos="3350"/>
              </w:tabs>
            </w:pPr>
          </w:p>
          <w:p w14:paraId="778027D5" w14:textId="77777777" w:rsidR="007822E9" w:rsidRDefault="007822E9" w:rsidP="00BF614C">
            <w:pPr>
              <w:tabs>
                <w:tab w:val="left" w:pos="3350"/>
              </w:tabs>
            </w:pPr>
          </w:p>
          <w:p w14:paraId="0A852053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3035D311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1BEEEE86" w14:textId="77777777" w:rsidR="007822E9" w:rsidRPr="00BF614C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74D461A9" w14:textId="384138C3" w:rsidR="007822E9" w:rsidRDefault="007822E9" w:rsidP="00BF614C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  <w:tr w:rsidR="007822E9" w14:paraId="33C35300" w14:textId="77777777" w:rsidTr="005C41B3">
        <w:tc>
          <w:tcPr>
            <w:tcW w:w="1491" w:type="dxa"/>
            <w:gridSpan w:val="2"/>
            <w:vMerge/>
          </w:tcPr>
          <w:p w14:paraId="0C8E5D0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4C941176" w14:textId="77777777" w:rsidR="007822E9" w:rsidRDefault="007822E9" w:rsidP="003B46CD">
            <w:pPr>
              <w:tabs>
                <w:tab w:val="left" w:pos="3350"/>
              </w:tabs>
              <w:jc w:val="both"/>
            </w:pPr>
            <w:r w:rsidRPr="00643793">
              <w:t xml:space="preserve">Przerwanie ciąży, roszczenia </w:t>
            </w:r>
            <w:proofErr w:type="spellStart"/>
            <w:r w:rsidRPr="00643793">
              <w:t>nasciturusa</w:t>
            </w:r>
            <w:proofErr w:type="spellEnd"/>
            <w:r w:rsidRPr="00643793">
              <w:t>, roszczenia (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</w:t>
            </w:r>
            <w:proofErr w:type="spellStart"/>
            <w:r w:rsidRPr="00643793">
              <w:t>conception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43793">
              <w:t>i</w:t>
            </w:r>
            <w:r>
              <w:t>r</w:t>
            </w:r>
            <w:r w:rsidRPr="00643793">
              <w:t>th</w:t>
            </w:r>
            <w:proofErr w:type="spellEnd"/>
            <w:r w:rsidRPr="00643793">
              <w:t xml:space="preserve">, </w:t>
            </w:r>
            <w:proofErr w:type="spellStart"/>
            <w:r w:rsidRPr="00643793">
              <w:t>wrongful</w:t>
            </w:r>
            <w:proofErr w:type="spellEnd"/>
            <w:r w:rsidRPr="00643793">
              <w:t xml:space="preserve"> life)</w:t>
            </w:r>
          </w:p>
        </w:tc>
        <w:tc>
          <w:tcPr>
            <w:tcW w:w="1240" w:type="dxa"/>
          </w:tcPr>
          <w:p w14:paraId="676ECAFC" w14:textId="6C0F9216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352F3AB2" w14:textId="17921C00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206E0DB3" w14:textId="1F88C64D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5811" w:type="dxa"/>
            <w:gridSpan w:val="2"/>
            <w:vMerge/>
          </w:tcPr>
          <w:p w14:paraId="391051F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0061674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9BE45B4" w14:textId="77777777" w:rsidTr="008B49FF">
        <w:tc>
          <w:tcPr>
            <w:tcW w:w="1491" w:type="dxa"/>
            <w:gridSpan w:val="2"/>
            <w:vMerge/>
          </w:tcPr>
          <w:p w14:paraId="675402C9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1CFBD4CE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Działanie lekarza w stanach terminalnych, eutanazja</w:t>
            </w:r>
          </w:p>
        </w:tc>
        <w:tc>
          <w:tcPr>
            <w:tcW w:w="1240" w:type="dxa"/>
          </w:tcPr>
          <w:p w14:paraId="041F9903" w14:textId="1B270925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1C24A936" w14:textId="5B48F880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B3DC814" w14:textId="5451F9D4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1C3185C1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14367F4C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EC589F3" w14:textId="77777777" w:rsidTr="00C3166C">
        <w:tc>
          <w:tcPr>
            <w:tcW w:w="1491" w:type="dxa"/>
            <w:gridSpan w:val="2"/>
            <w:vMerge/>
          </w:tcPr>
          <w:p w14:paraId="6384BB9E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761E8332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 w:rsidRPr="00643793">
              <w:t>Eksperymenty medyczne</w:t>
            </w:r>
          </w:p>
        </w:tc>
        <w:tc>
          <w:tcPr>
            <w:tcW w:w="1240" w:type="dxa"/>
          </w:tcPr>
          <w:p w14:paraId="0B9C1D76" w14:textId="026EE79B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5CCF4906" w14:textId="197231CD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F22FAED" w14:textId="67EA2649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7C0145BD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61477E4F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57DEC840" w14:textId="77777777" w:rsidTr="00F0742D">
        <w:tc>
          <w:tcPr>
            <w:tcW w:w="1491" w:type="dxa"/>
            <w:gridSpan w:val="2"/>
            <w:vMerge/>
          </w:tcPr>
          <w:p w14:paraId="6C1F4818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071DB456" w14:textId="77777777" w:rsidR="007822E9" w:rsidRPr="00643793" w:rsidRDefault="007822E9" w:rsidP="003B46CD">
            <w:pPr>
              <w:tabs>
                <w:tab w:val="left" w:pos="3350"/>
              </w:tabs>
              <w:jc w:val="both"/>
            </w:pPr>
            <w:r>
              <w:t>Zabiegi sterylizacji</w:t>
            </w:r>
          </w:p>
        </w:tc>
        <w:tc>
          <w:tcPr>
            <w:tcW w:w="1240" w:type="dxa"/>
          </w:tcPr>
          <w:p w14:paraId="199C0536" w14:textId="4440874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4BF97D1D" w14:textId="444F8CB5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180A46A" w14:textId="30EC171C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0F30280A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  <w:shd w:val="clear" w:color="auto" w:fill="auto"/>
          </w:tcPr>
          <w:p w14:paraId="5D81CE93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032130C7" w14:textId="77777777" w:rsidTr="00975D6F">
        <w:tc>
          <w:tcPr>
            <w:tcW w:w="1491" w:type="dxa"/>
            <w:gridSpan w:val="2"/>
            <w:vMerge/>
          </w:tcPr>
          <w:p w14:paraId="18B519D7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1491" w:type="dxa"/>
            <w:gridSpan w:val="2"/>
          </w:tcPr>
          <w:p w14:paraId="69745DD6" w14:textId="77777777" w:rsidR="007822E9" w:rsidRDefault="007822E9" w:rsidP="00245900">
            <w:pPr>
              <w:tabs>
                <w:tab w:val="left" w:pos="3350"/>
              </w:tabs>
            </w:pPr>
            <w:r w:rsidRPr="00643793">
              <w:t>Przymus interwencji medycznych na kobiecie ciężarnej</w:t>
            </w:r>
          </w:p>
        </w:tc>
        <w:tc>
          <w:tcPr>
            <w:tcW w:w="1240" w:type="dxa"/>
          </w:tcPr>
          <w:p w14:paraId="3040D327" w14:textId="3DDBC74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275ADBF0" w14:textId="3AD5D48B" w:rsidR="007822E9" w:rsidRDefault="004D0D34" w:rsidP="00A4422D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41F15509" w14:textId="6C3F57F3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5811" w:type="dxa"/>
            <w:gridSpan w:val="2"/>
            <w:vMerge/>
          </w:tcPr>
          <w:p w14:paraId="62581A40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  <w:vMerge/>
          </w:tcPr>
          <w:p w14:paraId="7346EDE4" w14:textId="77777777" w:rsidR="007822E9" w:rsidRDefault="007822E9" w:rsidP="003B46CD">
            <w:pPr>
              <w:tabs>
                <w:tab w:val="left" w:pos="3350"/>
              </w:tabs>
              <w:jc w:val="both"/>
            </w:pPr>
          </w:p>
        </w:tc>
      </w:tr>
      <w:tr w:rsidR="007822E9" w14:paraId="3D413C5A" w14:textId="77777777" w:rsidTr="00BD17D2">
        <w:tc>
          <w:tcPr>
            <w:tcW w:w="1491" w:type="dxa"/>
            <w:gridSpan w:val="2"/>
          </w:tcPr>
          <w:p w14:paraId="2FD82A92" w14:textId="3916E758" w:rsidR="007822E9" w:rsidRDefault="007822E9" w:rsidP="00BF614C">
            <w:pPr>
              <w:tabs>
                <w:tab w:val="left" w:pos="3350"/>
              </w:tabs>
              <w:jc w:val="both"/>
            </w:pPr>
            <w:r>
              <w:t>Moduł IV - Seminarium</w:t>
            </w:r>
          </w:p>
        </w:tc>
        <w:tc>
          <w:tcPr>
            <w:tcW w:w="1491" w:type="dxa"/>
            <w:gridSpan w:val="2"/>
          </w:tcPr>
          <w:p w14:paraId="12E5EB20" w14:textId="3EB5E42D" w:rsidR="007822E9" w:rsidRPr="00643793" w:rsidRDefault="007822E9" w:rsidP="00245900">
            <w:pPr>
              <w:tabs>
                <w:tab w:val="left" w:pos="3350"/>
              </w:tabs>
            </w:pPr>
            <w:r>
              <w:t>Seminarium</w:t>
            </w:r>
          </w:p>
        </w:tc>
        <w:tc>
          <w:tcPr>
            <w:tcW w:w="1240" w:type="dxa"/>
          </w:tcPr>
          <w:p w14:paraId="1979D410" w14:textId="4DD52FCA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T</w:t>
            </w:r>
          </w:p>
        </w:tc>
        <w:tc>
          <w:tcPr>
            <w:tcW w:w="1274" w:type="dxa"/>
          </w:tcPr>
          <w:p w14:paraId="647DD9FE" w14:textId="3ABFB5CF" w:rsidR="007822E9" w:rsidRDefault="007822E9" w:rsidP="00A4422D">
            <w:pPr>
              <w:tabs>
                <w:tab w:val="left" w:pos="3350"/>
              </w:tabs>
              <w:jc w:val="center"/>
            </w:pPr>
          </w:p>
        </w:tc>
        <w:tc>
          <w:tcPr>
            <w:tcW w:w="1275" w:type="dxa"/>
          </w:tcPr>
          <w:p w14:paraId="71C92E72" w14:textId="551DE9C1" w:rsidR="007822E9" w:rsidRDefault="007822E9" w:rsidP="00A4422D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5811" w:type="dxa"/>
            <w:gridSpan w:val="2"/>
          </w:tcPr>
          <w:p w14:paraId="1B04F344" w14:textId="0669C98C" w:rsidR="007822E9" w:rsidRPr="00570D08" w:rsidRDefault="007822E9" w:rsidP="00570D08">
            <w:pPr>
              <w:tabs>
                <w:tab w:val="left" w:pos="3350"/>
              </w:tabs>
              <w:jc w:val="both"/>
            </w:pPr>
            <w:r w:rsidRPr="00570D08">
              <w:t>Wiedza:</w:t>
            </w:r>
          </w:p>
          <w:p w14:paraId="70F86C1F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ma aktualną i pogłębioną wiedzę na temat zagadnień prawa medycznego, będących przedmiotem poszczególnych wykładów w ramach studiów podyplomowych;</w:t>
            </w:r>
          </w:p>
          <w:p w14:paraId="4E26AC1C" w14:textId="77777777" w:rsidR="007822E9" w:rsidRDefault="007822E9" w:rsidP="00570D08">
            <w:pPr>
              <w:tabs>
                <w:tab w:val="left" w:pos="3350"/>
              </w:tabs>
              <w:jc w:val="both"/>
            </w:pPr>
          </w:p>
          <w:p w14:paraId="3CA59FB0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Umiejętności:</w:t>
            </w:r>
          </w:p>
          <w:p w14:paraId="38EC03E5" w14:textId="25C1AA38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ocenia aktualny stan prawny w zakresie prawa medycznego (np. słuszność, efektywność lub spójność rozwiązań);</w:t>
            </w:r>
          </w:p>
          <w:p w14:paraId="0558CCB6" w14:textId="77777777" w:rsidR="007822E9" w:rsidRDefault="007822E9" w:rsidP="00570D08">
            <w:pPr>
              <w:tabs>
                <w:tab w:val="left" w:pos="3350"/>
              </w:tabs>
              <w:jc w:val="both"/>
            </w:pPr>
          </w:p>
          <w:p w14:paraId="3AB227E0" w14:textId="30E51895" w:rsidR="007822E9" w:rsidRPr="00570D08" w:rsidRDefault="007822E9" w:rsidP="00570D08">
            <w:pPr>
              <w:tabs>
                <w:tab w:val="left" w:pos="3350"/>
              </w:tabs>
              <w:jc w:val="both"/>
            </w:pPr>
            <w:r w:rsidRPr="00570D08">
              <w:t>Kompetencje społeczne:</w:t>
            </w:r>
          </w:p>
          <w:p w14:paraId="5FB09A55" w14:textId="77777777" w:rsidR="007822E9" w:rsidRDefault="007822E9" w:rsidP="00570D08">
            <w:pPr>
              <w:tabs>
                <w:tab w:val="left" w:pos="3350"/>
              </w:tabs>
              <w:jc w:val="both"/>
            </w:pPr>
            <w:r>
              <w:t>- potrafi uzupełniać i doskonalić nabytą wiedzę i umiejętności;</w:t>
            </w:r>
          </w:p>
          <w:p w14:paraId="4E07B3F0" w14:textId="27F54482" w:rsidR="007822E9" w:rsidRDefault="007822E9" w:rsidP="00570D08">
            <w:pPr>
              <w:tabs>
                <w:tab w:val="left" w:pos="3350"/>
              </w:tabs>
              <w:jc w:val="both"/>
            </w:pPr>
          </w:p>
        </w:tc>
        <w:tc>
          <w:tcPr>
            <w:tcW w:w="2299" w:type="dxa"/>
          </w:tcPr>
          <w:p w14:paraId="22BE5D92" w14:textId="77777777" w:rsidR="007822E9" w:rsidRDefault="007822E9" w:rsidP="00570D08">
            <w:pPr>
              <w:tabs>
                <w:tab w:val="left" w:pos="3350"/>
              </w:tabs>
            </w:pPr>
            <w:r>
              <w:t>- Aktywny udział w zajęciach</w:t>
            </w:r>
          </w:p>
          <w:p w14:paraId="7C187663" w14:textId="77777777" w:rsidR="007822E9" w:rsidRDefault="007822E9" w:rsidP="00570D08">
            <w:pPr>
              <w:tabs>
                <w:tab w:val="left" w:pos="3350"/>
              </w:tabs>
            </w:pPr>
          </w:p>
          <w:p w14:paraId="5182B7B0" w14:textId="77777777" w:rsidR="007822E9" w:rsidRDefault="007822E9" w:rsidP="00570D08">
            <w:pPr>
              <w:tabs>
                <w:tab w:val="left" w:pos="3350"/>
              </w:tabs>
            </w:pPr>
          </w:p>
          <w:p w14:paraId="1ECDC15E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 xml:space="preserve">- Praca pisemna, będąca komentarzem (glosą) do wybranego orzeczenia lub artykułem na wybrany temat z zakresu prawa medycznego – w ramach zaliczenia seminarium (na ocenę). </w:t>
            </w:r>
            <w:r w:rsidRPr="00BF614C">
              <w:br/>
              <w:t>Kryteria oceny:</w:t>
            </w:r>
          </w:p>
          <w:p w14:paraId="567FF23D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poprawność merytoryczna (poprawne określenie ram prawnych analizowanego problemu);</w:t>
            </w:r>
          </w:p>
          <w:p w14:paraId="057CE5C1" w14:textId="77777777" w:rsidR="007822E9" w:rsidRPr="00BF614C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poprawność formalna (rzetelne cytowanie, właściwy rejestr, logiczny i spójny układ treści);</w:t>
            </w:r>
          </w:p>
          <w:p w14:paraId="188EE704" w14:textId="2386DD8E" w:rsidR="007822E9" w:rsidRDefault="007822E9" w:rsidP="00570D08">
            <w:pPr>
              <w:tabs>
                <w:tab w:val="left" w:pos="3350"/>
              </w:tabs>
              <w:jc w:val="both"/>
            </w:pPr>
            <w:r w:rsidRPr="00BF614C">
              <w:t>- wkład naukowy (innowacyjność lub jej brak).</w:t>
            </w:r>
          </w:p>
        </w:tc>
      </w:tr>
    </w:tbl>
    <w:p w14:paraId="2B58F9F7" w14:textId="515E43AE" w:rsidR="003B46CD" w:rsidRDefault="003B46CD" w:rsidP="003B46CD">
      <w:pPr>
        <w:tabs>
          <w:tab w:val="left" w:pos="3350"/>
        </w:tabs>
        <w:ind w:left="360"/>
        <w:jc w:val="both"/>
      </w:pPr>
    </w:p>
    <w:p w14:paraId="0F7A5100" w14:textId="77777777" w:rsidR="003B46CD" w:rsidRDefault="003B46CD" w:rsidP="003B46CD">
      <w:pPr>
        <w:tabs>
          <w:tab w:val="left" w:pos="3350"/>
        </w:tabs>
        <w:ind w:left="360"/>
        <w:jc w:val="both"/>
      </w:pPr>
    </w:p>
    <w:p w14:paraId="6282366E" w14:textId="07BD1CCB" w:rsidR="003B46CD" w:rsidRPr="00570D08" w:rsidRDefault="003B46CD" w:rsidP="003B46CD">
      <w:pPr>
        <w:tabs>
          <w:tab w:val="left" w:pos="3350"/>
        </w:tabs>
        <w:ind w:left="360"/>
        <w:jc w:val="both"/>
      </w:pPr>
      <w:r w:rsidRPr="00570D08">
        <w:t>Program studi</w:t>
      </w:r>
      <w:r w:rsidR="00245900" w:rsidRPr="00570D08">
        <w:t>ów obowiązuje od semestru zimowego</w:t>
      </w:r>
      <w:r w:rsidRPr="00570D08">
        <w:t xml:space="preserve"> roku akademickiego </w:t>
      </w:r>
      <w:r w:rsidR="00245900" w:rsidRPr="00570D08">
        <w:t>201</w:t>
      </w:r>
      <w:r w:rsidR="0079082B" w:rsidRPr="00570D08">
        <w:t>9</w:t>
      </w:r>
      <w:r w:rsidR="00245900" w:rsidRPr="00570D08">
        <w:t>/20</w:t>
      </w:r>
      <w:r w:rsidR="0079082B" w:rsidRPr="00570D08">
        <w:t>20</w:t>
      </w:r>
      <w:r w:rsidR="00245900" w:rsidRPr="00570D08">
        <w:t>.</w:t>
      </w:r>
      <w:r w:rsidRPr="00570D08">
        <w:t xml:space="preserve"> </w:t>
      </w:r>
    </w:p>
    <w:p w14:paraId="386EF41A" w14:textId="77777777" w:rsidR="003B46CD" w:rsidRPr="00570D08" w:rsidRDefault="003B46CD" w:rsidP="003B46CD">
      <w:pPr>
        <w:tabs>
          <w:tab w:val="left" w:pos="3350"/>
        </w:tabs>
        <w:ind w:left="360"/>
        <w:jc w:val="both"/>
      </w:pPr>
      <w:r w:rsidRPr="00570D08">
        <w:t xml:space="preserve">  </w:t>
      </w:r>
    </w:p>
    <w:p w14:paraId="139750A1" w14:textId="07518628" w:rsidR="003B46CD" w:rsidRDefault="003B46CD" w:rsidP="003B46CD">
      <w:pPr>
        <w:tabs>
          <w:tab w:val="left" w:pos="3350"/>
        </w:tabs>
        <w:ind w:left="360"/>
        <w:jc w:val="both"/>
      </w:pPr>
      <w:r w:rsidRPr="00570D08">
        <w:t>Program studiów został uchwalo</w:t>
      </w:r>
      <w:r w:rsidR="00245900" w:rsidRPr="00570D08">
        <w:t>ny na posiedzeniu Rady Wydziału Prawa</w:t>
      </w:r>
      <w:r w:rsidR="00245900" w:rsidRPr="00570D08">
        <w:rPr>
          <w:vertAlign w:val="superscript"/>
        </w:rPr>
        <w:t xml:space="preserve"> </w:t>
      </w:r>
      <w:r w:rsidR="00245900" w:rsidRPr="00570D08">
        <w:t xml:space="preserve">i Administracji </w:t>
      </w:r>
      <w:r w:rsidRPr="00570D08">
        <w:t xml:space="preserve">w dniu </w:t>
      </w:r>
      <w:r w:rsidR="00245900" w:rsidRPr="00570D08">
        <w:t>20 czerwca 2017 r.</w:t>
      </w:r>
      <w:r>
        <w:t xml:space="preserve"> </w:t>
      </w:r>
    </w:p>
    <w:p w14:paraId="39F8676A" w14:textId="5D945B0F" w:rsidR="003B46CD" w:rsidRDefault="003B46CD" w:rsidP="003B46CD">
      <w:pPr>
        <w:tabs>
          <w:tab w:val="left" w:pos="3350"/>
        </w:tabs>
        <w:ind w:left="360"/>
        <w:jc w:val="both"/>
      </w:pPr>
    </w:p>
    <w:p w14:paraId="469367E2" w14:textId="79CD0DF8" w:rsidR="003B46CD" w:rsidRDefault="003B46CD" w:rsidP="00CD6FAD">
      <w:pPr>
        <w:tabs>
          <w:tab w:val="left" w:pos="3350"/>
        </w:tabs>
        <w:ind w:left="360"/>
        <w:jc w:val="both"/>
      </w:pPr>
      <w:r>
        <w:t xml:space="preserve"> </w:t>
      </w:r>
    </w:p>
    <w:p w14:paraId="200523FE" w14:textId="77777777" w:rsidR="003B46CD" w:rsidRDefault="003B46CD" w:rsidP="003B46CD">
      <w:pPr>
        <w:tabs>
          <w:tab w:val="left" w:pos="3350"/>
        </w:tabs>
        <w:ind w:left="7854"/>
        <w:jc w:val="both"/>
      </w:pPr>
      <w:r>
        <w:t xml:space="preserve">………………………………………………. </w:t>
      </w:r>
    </w:p>
    <w:p w14:paraId="0042876B" w14:textId="77777777" w:rsidR="003B46CD" w:rsidRDefault="003B46CD" w:rsidP="003B46CD">
      <w:pPr>
        <w:tabs>
          <w:tab w:val="left" w:pos="3350"/>
        </w:tabs>
        <w:ind w:left="7854"/>
        <w:jc w:val="both"/>
        <w:rPr>
          <w:i/>
        </w:rPr>
      </w:pPr>
      <w:r>
        <w:t xml:space="preserve">                      </w:t>
      </w:r>
      <w:r>
        <w:rPr>
          <w:i/>
        </w:rPr>
        <w:t>(podpis Dziekana)</w:t>
      </w:r>
    </w:p>
    <w:p w14:paraId="63E0F19D" w14:textId="4A9DDE80" w:rsidR="00FB4C92" w:rsidRPr="003B46CD" w:rsidRDefault="00FB4C92" w:rsidP="00245900">
      <w:pPr>
        <w:tabs>
          <w:tab w:val="left" w:pos="187"/>
        </w:tabs>
        <w:ind w:right="-173"/>
        <w:rPr>
          <w:sz w:val="22"/>
        </w:rPr>
      </w:pPr>
    </w:p>
    <w:sectPr w:rsidR="00FB4C92" w:rsidRPr="003B46CD" w:rsidSect="003B46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8382" w14:textId="77777777" w:rsidR="00BE0400" w:rsidRDefault="00BE0400" w:rsidP="00E56550">
      <w:r>
        <w:separator/>
      </w:r>
    </w:p>
  </w:endnote>
  <w:endnote w:type="continuationSeparator" w:id="0">
    <w:p w14:paraId="56CBC3C0" w14:textId="77777777" w:rsidR="00BE0400" w:rsidRDefault="00BE0400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3415" w14:textId="77777777" w:rsidR="00BE0400" w:rsidRDefault="00BE0400" w:rsidP="00E56550">
      <w:r>
        <w:separator/>
      </w:r>
    </w:p>
  </w:footnote>
  <w:footnote w:type="continuationSeparator" w:id="0">
    <w:p w14:paraId="20B58784" w14:textId="77777777" w:rsidR="00BE0400" w:rsidRDefault="00BE0400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725B3" w14:textId="5169F1FD" w:rsidR="00C0035D" w:rsidRDefault="00C0035D" w:rsidP="00C0035D">
    <w:pPr>
      <w:pStyle w:val="Nagwek"/>
    </w:pPr>
    <w:r>
      <w:t xml:space="preserve">Załącznik nr </w:t>
    </w:r>
    <w:r w:rsidR="00114447">
      <w:t>2</w:t>
    </w:r>
    <w:r>
      <w:t xml:space="preserve"> do uchwały nr </w:t>
    </w:r>
    <w:r w:rsidR="00114447">
      <w:t>14</w:t>
    </w:r>
    <w:r>
      <w:t>/DO/2019 Rady Wydziału Prawa i Administracji Uniwersytetu Mikołaja Kopernika w Toruniu z dnia 17 września 2019 r. w sprawie przyjęcia tabeli zgodności efektów uczenia się oraz programu i planu studiów podyplomowych w zakresie prawa medycznego</w:t>
    </w:r>
  </w:p>
  <w:p w14:paraId="2E910A68" w14:textId="77777777" w:rsidR="00E56550" w:rsidRDefault="00E56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D"/>
    <w:rsid w:val="00014657"/>
    <w:rsid w:val="00114447"/>
    <w:rsid w:val="001320B1"/>
    <w:rsid w:val="00193F3D"/>
    <w:rsid w:val="001A1F98"/>
    <w:rsid w:val="00215221"/>
    <w:rsid w:val="0022769D"/>
    <w:rsid w:val="00245900"/>
    <w:rsid w:val="002D55E3"/>
    <w:rsid w:val="003051C4"/>
    <w:rsid w:val="00386384"/>
    <w:rsid w:val="003B46CD"/>
    <w:rsid w:val="0046041E"/>
    <w:rsid w:val="004D0D34"/>
    <w:rsid w:val="00570D08"/>
    <w:rsid w:val="005A7F7B"/>
    <w:rsid w:val="00696EB3"/>
    <w:rsid w:val="0070575D"/>
    <w:rsid w:val="007822E9"/>
    <w:rsid w:val="0079082B"/>
    <w:rsid w:val="008C3549"/>
    <w:rsid w:val="009014B4"/>
    <w:rsid w:val="00935E8D"/>
    <w:rsid w:val="009B488B"/>
    <w:rsid w:val="00A4422D"/>
    <w:rsid w:val="00AE609C"/>
    <w:rsid w:val="00B000EE"/>
    <w:rsid w:val="00BE0400"/>
    <w:rsid w:val="00BF614C"/>
    <w:rsid w:val="00C0035D"/>
    <w:rsid w:val="00C34858"/>
    <w:rsid w:val="00CD335F"/>
    <w:rsid w:val="00CD6FAD"/>
    <w:rsid w:val="00CE7742"/>
    <w:rsid w:val="00E02B97"/>
    <w:rsid w:val="00E56550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1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rsid w:val="00A4422D"/>
  </w:style>
  <w:style w:type="paragraph" w:styleId="Nagwek">
    <w:name w:val="header"/>
    <w:basedOn w:val="Normalny"/>
    <w:link w:val="Nagwek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55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55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kiljan</cp:lastModifiedBy>
  <cp:revision>3</cp:revision>
  <dcterms:created xsi:type="dcterms:W3CDTF">2019-09-18T10:08:00Z</dcterms:created>
  <dcterms:modified xsi:type="dcterms:W3CDTF">2019-09-18T10:08:00Z</dcterms:modified>
</cp:coreProperties>
</file>