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3F" w:rsidRDefault="00AF163F">
      <w:pPr>
        <w:pStyle w:val="Tytu"/>
        <w:spacing w:line="360" w:lineRule="auto"/>
        <w:rPr>
          <w:b/>
          <w:bCs/>
          <w:sz w:val="28"/>
          <w:szCs w:val="28"/>
        </w:rPr>
      </w:pPr>
    </w:p>
    <w:p w:rsidR="00972E14" w:rsidRPr="00AF163F" w:rsidRDefault="00AF163F" w:rsidP="00DC48F4">
      <w:pPr>
        <w:pStyle w:val="Tytu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</w:t>
      </w:r>
    </w:p>
    <w:p w:rsidR="00972E14" w:rsidRPr="00AF163F" w:rsidRDefault="00972E14" w:rsidP="00DC48F4">
      <w:pPr>
        <w:pStyle w:val="Podtytu"/>
        <w:spacing w:line="240" w:lineRule="auto"/>
        <w:rPr>
          <w:b/>
          <w:bCs/>
          <w:sz w:val="28"/>
          <w:szCs w:val="28"/>
        </w:rPr>
      </w:pPr>
      <w:r w:rsidRPr="00AF163F">
        <w:rPr>
          <w:b/>
          <w:bCs/>
          <w:sz w:val="28"/>
          <w:szCs w:val="28"/>
        </w:rPr>
        <w:t xml:space="preserve">STUDIÓW </w:t>
      </w:r>
      <w:r w:rsidR="007E4DA9" w:rsidRPr="00AF163F">
        <w:rPr>
          <w:b/>
          <w:bCs/>
          <w:sz w:val="28"/>
          <w:szCs w:val="28"/>
        </w:rPr>
        <w:t>PODYPLOMOWYCH</w:t>
      </w:r>
      <w:r w:rsidR="007E4DA9">
        <w:rPr>
          <w:b/>
          <w:bCs/>
          <w:sz w:val="28"/>
          <w:szCs w:val="28"/>
        </w:rPr>
        <w:t xml:space="preserve"> </w:t>
      </w:r>
      <w:r w:rsidR="00AF163F">
        <w:rPr>
          <w:b/>
          <w:bCs/>
          <w:sz w:val="28"/>
          <w:szCs w:val="28"/>
        </w:rPr>
        <w:t xml:space="preserve">W ZAKRESIE </w:t>
      </w:r>
      <w:r w:rsidRPr="00AF163F">
        <w:rPr>
          <w:b/>
          <w:bCs/>
          <w:sz w:val="28"/>
          <w:szCs w:val="28"/>
        </w:rPr>
        <w:t>PRAWA PRACY</w:t>
      </w:r>
    </w:p>
    <w:p w:rsidR="00972E14" w:rsidRDefault="00972E14">
      <w:pPr>
        <w:pStyle w:val="Podtytu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72E1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972E14" w:rsidRDefault="00972E14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Wydział prowadzący studia podyplomowe:</w:t>
            </w:r>
          </w:p>
        </w:tc>
        <w:tc>
          <w:tcPr>
            <w:tcW w:w="4606" w:type="dxa"/>
          </w:tcPr>
          <w:p w:rsidR="00972E14" w:rsidRDefault="00AF163F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Wydział Prawa i Administracji</w:t>
            </w:r>
          </w:p>
        </w:tc>
      </w:tr>
      <w:tr w:rsidR="00972E1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972E14" w:rsidRDefault="00972E14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Nazwa studiów podyplomowych:</w:t>
            </w:r>
          </w:p>
        </w:tc>
        <w:tc>
          <w:tcPr>
            <w:tcW w:w="4606" w:type="dxa"/>
          </w:tcPr>
          <w:p w:rsidR="00972E14" w:rsidRDefault="00AF163F" w:rsidP="007E4DA9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Studia </w:t>
            </w:r>
            <w:r w:rsidR="007E4DA9">
              <w:rPr>
                <w:sz w:val="24"/>
              </w:rPr>
              <w:t>p</w:t>
            </w:r>
            <w:r w:rsidR="007E4DA9">
              <w:rPr>
                <w:sz w:val="24"/>
              </w:rPr>
              <w:t>odyplomowe</w:t>
            </w:r>
            <w:r w:rsidR="007E4D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w zakresie </w:t>
            </w:r>
            <w:r w:rsidR="007E4DA9">
              <w:rPr>
                <w:sz w:val="24"/>
              </w:rPr>
              <w:t>p</w:t>
            </w:r>
            <w:r>
              <w:rPr>
                <w:sz w:val="24"/>
              </w:rPr>
              <w:t xml:space="preserve">rawa </w:t>
            </w:r>
            <w:r w:rsidR="007E4DA9">
              <w:rPr>
                <w:sz w:val="24"/>
              </w:rPr>
              <w:t>p</w:t>
            </w:r>
            <w:bookmarkStart w:id="0" w:name="_GoBack"/>
            <w:bookmarkEnd w:id="0"/>
            <w:r>
              <w:rPr>
                <w:sz w:val="24"/>
              </w:rPr>
              <w:t>racy</w:t>
            </w:r>
          </w:p>
        </w:tc>
      </w:tr>
      <w:tr w:rsidR="00630406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630406" w:rsidRPr="00606598" w:rsidRDefault="00630406" w:rsidP="003472BE">
            <w:r w:rsidRPr="00606598">
              <w:t>Poziom Polskiej Ramy Kwalifikacji</w:t>
            </w:r>
          </w:p>
        </w:tc>
        <w:tc>
          <w:tcPr>
            <w:tcW w:w="4606" w:type="dxa"/>
          </w:tcPr>
          <w:p w:rsidR="00630406" w:rsidRDefault="00630406" w:rsidP="003472BE">
            <w:r w:rsidRPr="00606598">
              <w:t>Poziom 7</w:t>
            </w:r>
          </w:p>
        </w:tc>
      </w:tr>
      <w:tr w:rsidR="00972E1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972E14" w:rsidRDefault="00972E14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Liczba semestrów:</w:t>
            </w:r>
          </w:p>
        </w:tc>
        <w:tc>
          <w:tcPr>
            <w:tcW w:w="4606" w:type="dxa"/>
          </w:tcPr>
          <w:p w:rsidR="00972E14" w:rsidRDefault="00972E14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2E1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972E14" w:rsidRDefault="00972E14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Łączna liczba godzin zajęć dydaktycznych:</w:t>
            </w:r>
          </w:p>
        </w:tc>
        <w:tc>
          <w:tcPr>
            <w:tcW w:w="4606" w:type="dxa"/>
          </w:tcPr>
          <w:p w:rsidR="00972E14" w:rsidRDefault="00972E14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972E1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972E14" w:rsidRDefault="00972E14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Łączna liczba punktów ETCS:</w:t>
            </w:r>
          </w:p>
        </w:tc>
        <w:tc>
          <w:tcPr>
            <w:tcW w:w="4606" w:type="dxa"/>
          </w:tcPr>
          <w:p w:rsidR="00972E14" w:rsidRDefault="00972E14">
            <w:pPr>
              <w:pStyle w:val="Podtytu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972E14" w:rsidRDefault="00972E14">
      <w:pPr>
        <w:pStyle w:val="Podtytu"/>
        <w:jc w:val="both"/>
        <w:rPr>
          <w:sz w:val="24"/>
        </w:rPr>
      </w:pPr>
    </w:p>
    <w:p w:rsidR="00972E14" w:rsidRDefault="00972E14" w:rsidP="00DC48F4">
      <w:pPr>
        <w:pStyle w:val="Podtytu"/>
        <w:spacing w:line="240" w:lineRule="auto"/>
        <w:jc w:val="both"/>
        <w:rPr>
          <w:sz w:val="24"/>
        </w:rPr>
      </w:pPr>
      <w:r>
        <w:rPr>
          <w:sz w:val="24"/>
        </w:rPr>
        <w:t xml:space="preserve">Semestr I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II – zajęcia z niżej wymienionych przedmiotów odbywa</w:t>
      </w:r>
      <w:r w:rsidR="00DC48F4">
        <w:rPr>
          <w:sz w:val="24"/>
        </w:rPr>
        <w:t>ją się w ciągu dwóch semestrów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2560"/>
        <w:gridCol w:w="1753"/>
        <w:gridCol w:w="836"/>
        <w:gridCol w:w="1048"/>
        <w:gridCol w:w="1688"/>
      </w:tblGrid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Pr="00AF163F" w:rsidRDefault="00972E14" w:rsidP="00AF163F">
            <w:pPr>
              <w:pStyle w:val="Bezodstpw"/>
              <w:jc w:val="center"/>
              <w:rPr>
                <w:b/>
              </w:rPr>
            </w:pPr>
            <w:r w:rsidRPr="00AF163F">
              <w:rPr>
                <w:b/>
              </w:rPr>
              <w:t>Kod przedmiotu w systemie USOS</w:t>
            </w:r>
          </w:p>
        </w:tc>
        <w:tc>
          <w:tcPr>
            <w:tcW w:w="2560" w:type="dxa"/>
          </w:tcPr>
          <w:p w:rsidR="00972E14" w:rsidRPr="00AF163F" w:rsidRDefault="00972E14" w:rsidP="00AF163F">
            <w:pPr>
              <w:pStyle w:val="Bezodstpw"/>
              <w:jc w:val="center"/>
              <w:rPr>
                <w:b/>
              </w:rPr>
            </w:pPr>
            <w:r w:rsidRPr="00AF163F">
              <w:rPr>
                <w:b/>
              </w:rPr>
              <w:t>Nazwa przedmiotu</w:t>
            </w:r>
          </w:p>
        </w:tc>
        <w:tc>
          <w:tcPr>
            <w:tcW w:w="1753" w:type="dxa"/>
          </w:tcPr>
          <w:p w:rsidR="00972E14" w:rsidRPr="00AF163F" w:rsidRDefault="00972E14" w:rsidP="00AF163F">
            <w:pPr>
              <w:pStyle w:val="Bezodstpw"/>
              <w:jc w:val="center"/>
              <w:rPr>
                <w:b/>
              </w:rPr>
            </w:pPr>
            <w:r w:rsidRPr="00AF163F">
              <w:rPr>
                <w:b/>
              </w:rPr>
              <w:t>Forma zajęć</w:t>
            </w:r>
          </w:p>
        </w:tc>
        <w:tc>
          <w:tcPr>
            <w:tcW w:w="836" w:type="dxa"/>
          </w:tcPr>
          <w:p w:rsidR="00972E14" w:rsidRPr="00AF163F" w:rsidRDefault="00972E14" w:rsidP="00AF163F">
            <w:pPr>
              <w:pStyle w:val="Bezodstpw"/>
              <w:jc w:val="center"/>
              <w:rPr>
                <w:b/>
              </w:rPr>
            </w:pPr>
            <w:r w:rsidRPr="00AF163F">
              <w:rPr>
                <w:b/>
              </w:rPr>
              <w:t>Liczba godzin</w:t>
            </w:r>
          </w:p>
        </w:tc>
        <w:tc>
          <w:tcPr>
            <w:tcW w:w="1048" w:type="dxa"/>
          </w:tcPr>
          <w:p w:rsidR="00972E14" w:rsidRPr="00AF163F" w:rsidRDefault="00972E14" w:rsidP="00AF163F">
            <w:pPr>
              <w:pStyle w:val="Bezodstpw"/>
              <w:jc w:val="center"/>
              <w:rPr>
                <w:b/>
              </w:rPr>
            </w:pPr>
            <w:r w:rsidRPr="00AF163F">
              <w:rPr>
                <w:b/>
              </w:rPr>
              <w:t>Liczba punktów ECTS</w:t>
            </w:r>
          </w:p>
        </w:tc>
        <w:tc>
          <w:tcPr>
            <w:tcW w:w="1688" w:type="dxa"/>
          </w:tcPr>
          <w:p w:rsidR="00972E14" w:rsidRPr="00AF163F" w:rsidRDefault="00972E14" w:rsidP="00AF163F">
            <w:pPr>
              <w:pStyle w:val="Bezodstpw"/>
              <w:jc w:val="center"/>
              <w:rPr>
                <w:b/>
              </w:rPr>
            </w:pPr>
            <w:r w:rsidRPr="00AF163F">
              <w:rPr>
                <w:b/>
              </w:rPr>
              <w:t>Forma zaliczenia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FC70F2" w:rsidP="00AF163F">
            <w:pPr>
              <w:pStyle w:val="Bezodstpw"/>
            </w:pPr>
            <w:r w:rsidRPr="00C110DF">
              <w:rPr>
                <w:sz w:val="22"/>
                <w:szCs w:val="22"/>
              </w:rPr>
              <w:t>1300-MSP-PSPrP</w:t>
            </w:r>
          </w:p>
        </w:tc>
        <w:tc>
          <w:tcPr>
            <w:tcW w:w="2560" w:type="dxa"/>
          </w:tcPr>
          <w:p w:rsidR="00972E14" w:rsidRPr="000E2953" w:rsidRDefault="0088472B" w:rsidP="00AF163F">
            <w:pPr>
              <w:pStyle w:val="Bezodstpw"/>
            </w:pPr>
            <w:r w:rsidRPr="000E2953">
              <w:t>Modele świadczenia pracy w zatrudnieniu (pracownicze i niepracownicze)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88472B" w:rsidP="00AF163F">
            <w:pPr>
              <w:pStyle w:val="Bezodstpw"/>
            </w:pPr>
            <w:r w:rsidRPr="00E77AF6">
              <w:rPr>
                <w:bCs/>
              </w:rPr>
              <w:t>1300-NFZ-PSPrP</w:t>
            </w:r>
          </w:p>
        </w:tc>
        <w:tc>
          <w:tcPr>
            <w:tcW w:w="2560" w:type="dxa"/>
          </w:tcPr>
          <w:p w:rsidR="00972E14" w:rsidRPr="000E2953" w:rsidRDefault="0088472B" w:rsidP="00AF163F">
            <w:pPr>
              <w:pStyle w:val="Bezodstpw"/>
            </w:pPr>
            <w:r w:rsidRPr="000E2953">
              <w:t>Nowe formy zatrudnienia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88472B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88472B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1300-ZPP-PSPrP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Źródła prawa pracy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88472B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88472B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1300-ZPRP-PSPrP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Zasady prawa pracy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88472B" w:rsidP="00AF163F">
            <w:pPr>
              <w:pStyle w:val="Bezodstpw"/>
              <w:jc w:val="center"/>
            </w:pPr>
            <w:r w:rsidRPr="008D3FB9">
              <w:t>6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1300-ZPKC-PSPrP</w:t>
            </w:r>
          </w:p>
        </w:tc>
        <w:tc>
          <w:tcPr>
            <w:tcW w:w="2560" w:type="dxa"/>
          </w:tcPr>
          <w:p w:rsidR="00972E14" w:rsidRPr="000E2953" w:rsidRDefault="0088472B" w:rsidP="00AF163F">
            <w:pPr>
              <w:pStyle w:val="Bezodstpw"/>
            </w:pPr>
            <w:r w:rsidRPr="000E2953">
              <w:t>S</w:t>
            </w:r>
            <w:r w:rsidR="00972E14" w:rsidRPr="000E2953">
              <w:t>tosowanie przepisów Kodeksu cywilnego do stosunków pracy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88472B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88472B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88472B" w:rsidRPr="00E77AF6" w:rsidRDefault="00FC70F2" w:rsidP="00AF163F">
            <w:pPr>
              <w:pStyle w:val="Bezodstpw"/>
              <w:rPr>
                <w:bCs/>
              </w:rPr>
            </w:pPr>
            <w:r w:rsidRPr="00C110DF">
              <w:rPr>
                <w:bCs/>
                <w:sz w:val="22"/>
                <w:szCs w:val="22"/>
              </w:rPr>
              <w:t>1300-ODO-PSPrP</w:t>
            </w:r>
          </w:p>
        </w:tc>
        <w:tc>
          <w:tcPr>
            <w:tcW w:w="2560" w:type="dxa"/>
          </w:tcPr>
          <w:p w:rsidR="0088472B" w:rsidRPr="000E2953" w:rsidRDefault="0088472B" w:rsidP="00AF163F">
            <w:pPr>
              <w:pStyle w:val="Bezodstpw"/>
            </w:pPr>
            <w:r w:rsidRPr="000E2953">
              <w:t>Ochrona danych osobowych i zarządzanie bezpieczeństwem informacji</w:t>
            </w:r>
          </w:p>
        </w:tc>
        <w:tc>
          <w:tcPr>
            <w:tcW w:w="1753" w:type="dxa"/>
          </w:tcPr>
          <w:p w:rsidR="0088472B" w:rsidRDefault="0088472B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88472B" w:rsidRPr="008D3FB9" w:rsidRDefault="0088472B" w:rsidP="00AF163F">
            <w:pPr>
              <w:pStyle w:val="Bezodstpw"/>
              <w:jc w:val="center"/>
            </w:pPr>
            <w:r w:rsidRPr="008D3FB9">
              <w:t>6</w:t>
            </w:r>
          </w:p>
        </w:tc>
        <w:tc>
          <w:tcPr>
            <w:tcW w:w="1048" w:type="dxa"/>
          </w:tcPr>
          <w:p w:rsidR="0088472B" w:rsidRPr="008D3FB9" w:rsidRDefault="0088472B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88472B" w:rsidRDefault="0088472B" w:rsidP="00AF163F">
            <w:pPr>
              <w:pStyle w:val="Bezodstpw"/>
            </w:pPr>
            <w:r>
              <w:t>zaliczenie bez oceny</w:t>
            </w:r>
          </w:p>
        </w:tc>
      </w:tr>
      <w:tr w:rsidR="0054474D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54474D" w:rsidRPr="00E77AF6" w:rsidRDefault="0054474D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NZTR-SP-</w:t>
            </w:r>
            <w:r w:rsidRPr="00E77AF6">
              <w:rPr>
                <w:bCs/>
              </w:rPr>
              <w:t>PSPrP</w:t>
            </w:r>
          </w:p>
        </w:tc>
        <w:tc>
          <w:tcPr>
            <w:tcW w:w="2560" w:type="dxa"/>
          </w:tcPr>
          <w:p w:rsidR="0054474D" w:rsidRPr="000E2953" w:rsidRDefault="0054474D" w:rsidP="00AF163F">
            <w:pPr>
              <w:pStyle w:val="Bezodstpw"/>
            </w:pPr>
            <w:r w:rsidRPr="000E2953">
              <w:t>Nawiązanie stosunku pracy i dokumentacja pracownicza</w:t>
            </w:r>
          </w:p>
        </w:tc>
        <w:tc>
          <w:tcPr>
            <w:tcW w:w="1753" w:type="dxa"/>
          </w:tcPr>
          <w:p w:rsidR="0054474D" w:rsidRDefault="0054474D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54474D" w:rsidRPr="008D3FB9" w:rsidRDefault="0054474D" w:rsidP="00AF163F">
            <w:pPr>
              <w:pStyle w:val="Bezodstpw"/>
              <w:jc w:val="center"/>
            </w:pPr>
            <w:r w:rsidRPr="008D3FB9">
              <w:t>6</w:t>
            </w:r>
          </w:p>
        </w:tc>
        <w:tc>
          <w:tcPr>
            <w:tcW w:w="1048" w:type="dxa"/>
          </w:tcPr>
          <w:p w:rsidR="0054474D" w:rsidRPr="008D3FB9" w:rsidRDefault="0054474D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54474D" w:rsidRDefault="0054474D" w:rsidP="00AF163F">
            <w:pPr>
              <w:pStyle w:val="Bezodstpw"/>
            </w:pPr>
            <w:r>
              <w:t>zaliczenie bez oceny</w:t>
            </w:r>
          </w:p>
        </w:tc>
      </w:tr>
      <w:tr w:rsidR="0054474D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54474D" w:rsidRPr="00E77AF6" w:rsidRDefault="0054474D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NZTR-SP-</w:t>
            </w:r>
            <w:r w:rsidRPr="00E77AF6">
              <w:rPr>
                <w:bCs/>
              </w:rPr>
              <w:t>PSPrP</w:t>
            </w:r>
          </w:p>
        </w:tc>
        <w:tc>
          <w:tcPr>
            <w:tcW w:w="2560" w:type="dxa"/>
          </w:tcPr>
          <w:p w:rsidR="0054474D" w:rsidRPr="000E2953" w:rsidRDefault="0054474D" w:rsidP="00AF163F">
            <w:pPr>
              <w:pStyle w:val="Bezodstpw"/>
            </w:pPr>
            <w:r w:rsidRPr="000E2953">
              <w:t>Treść i zmiana umowy o pracę</w:t>
            </w:r>
          </w:p>
        </w:tc>
        <w:tc>
          <w:tcPr>
            <w:tcW w:w="1753" w:type="dxa"/>
          </w:tcPr>
          <w:p w:rsidR="0054474D" w:rsidRDefault="0054474D" w:rsidP="00AF163F">
            <w:pPr>
              <w:pStyle w:val="Bezodstpw"/>
              <w:jc w:val="center"/>
            </w:pPr>
            <w:r>
              <w:t xml:space="preserve">Wykład </w:t>
            </w:r>
          </w:p>
        </w:tc>
        <w:tc>
          <w:tcPr>
            <w:tcW w:w="836" w:type="dxa"/>
          </w:tcPr>
          <w:p w:rsidR="0054474D" w:rsidRPr="008D3FB9" w:rsidRDefault="0054474D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54474D" w:rsidRPr="008D3FB9" w:rsidRDefault="0054474D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54474D" w:rsidRDefault="0054474D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1300-WP-PSPrP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Wynagrodzenie za pracę</w:t>
            </w:r>
            <w:r w:rsidR="0054474D" w:rsidRPr="000E2953">
              <w:t xml:space="preserve"> i jego ochrona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54474D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54474D" w:rsidRPr="00E77AF6" w:rsidRDefault="0054474D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1300-PO-SSP-PSPrP</w:t>
            </w:r>
          </w:p>
        </w:tc>
        <w:tc>
          <w:tcPr>
            <w:tcW w:w="2560" w:type="dxa"/>
          </w:tcPr>
          <w:p w:rsidR="0054474D" w:rsidRPr="000E2953" w:rsidRDefault="0054474D" w:rsidP="00AF163F">
            <w:pPr>
              <w:pStyle w:val="Bezodstpw"/>
            </w:pPr>
            <w:r w:rsidRPr="000E2953">
              <w:t>Prawa i obowiązki stron stosunku pracy</w:t>
            </w:r>
          </w:p>
        </w:tc>
        <w:tc>
          <w:tcPr>
            <w:tcW w:w="1753" w:type="dxa"/>
          </w:tcPr>
          <w:p w:rsidR="0054474D" w:rsidRDefault="0054474D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54474D" w:rsidRPr="008D3FB9" w:rsidRDefault="0054474D" w:rsidP="00AF163F">
            <w:pPr>
              <w:pStyle w:val="Bezodstpw"/>
              <w:jc w:val="center"/>
            </w:pPr>
            <w:r w:rsidRPr="008D3FB9">
              <w:t>8</w:t>
            </w:r>
          </w:p>
        </w:tc>
        <w:tc>
          <w:tcPr>
            <w:tcW w:w="1048" w:type="dxa"/>
          </w:tcPr>
          <w:p w:rsidR="0054474D" w:rsidRPr="008D3FB9" w:rsidRDefault="0054474D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54474D" w:rsidRDefault="0054474D" w:rsidP="00AF163F">
            <w:pPr>
              <w:pStyle w:val="Bezodstpw"/>
            </w:pPr>
            <w:r>
              <w:t>zaliczenie bez oceny</w:t>
            </w:r>
          </w:p>
        </w:tc>
      </w:tr>
      <w:tr w:rsidR="0054474D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54474D" w:rsidRPr="00E77AF6" w:rsidRDefault="00FC70F2" w:rsidP="00AF163F">
            <w:pPr>
              <w:pStyle w:val="Bezodstpw"/>
              <w:rPr>
                <w:bCs/>
              </w:rPr>
            </w:pPr>
            <w:r w:rsidRPr="00C110DF">
              <w:rPr>
                <w:bCs/>
                <w:sz w:val="22"/>
                <w:szCs w:val="22"/>
              </w:rPr>
              <w:t>1300-ZDK-</w:t>
            </w:r>
            <w:r w:rsidRPr="00C110DF">
              <w:rPr>
                <w:bCs/>
                <w:sz w:val="22"/>
                <w:szCs w:val="22"/>
              </w:rPr>
              <w:lastRenderedPageBreak/>
              <w:t>PSPrP</w:t>
            </w:r>
          </w:p>
        </w:tc>
        <w:tc>
          <w:tcPr>
            <w:tcW w:w="2560" w:type="dxa"/>
          </w:tcPr>
          <w:p w:rsidR="0054474D" w:rsidRPr="000E2953" w:rsidRDefault="0054474D" w:rsidP="00AF163F">
            <w:pPr>
              <w:pStyle w:val="Bezodstpw"/>
            </w:pPr>
            <w:r w:rsidRPr="000E2953">
              <w:lastRenderedPageBreak/>
              <w:t xml:space="preserve">Zakaz działalności </w:t>
            </w:r>
            <w:r w:rsidRPr="000E2953">
              <w:lastRenderedPageBreak/>
              <w:t>konkurencyjnej</w:t>
            </w:r>
          </w:p>
        </w:tc>
        <w:tc>
          <w:tcPr>
            <w:tcW w:w="1753" w:type="dxa"/>
          </w:tcPr>
          <w:p w:rsidR="0054474D" w:rsidRDefault="0054474D" w:rsidP="00AF163F">
            <w:pPr>
              <w:pStyle w:val="Bezodstpw"/>
              <w:jc w:val="center"/>
            </w:pPr>
            <w:r>
              <w:lastRenderedPageBreak/>
              <w:t>Wykład</w:t>
            </w:r>
          </w:p>
        </w:tc>
        <w:tc>
          <w:tcPr>
            <w:tcW w:w="836" w:type="dxa"/>
          </w:tcPr>
          <w:p w:rsidR="0054474D" w:rsidRPr="008D3FB9" w:rsidRDefault="0054474D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54474D" w:rsidRPr="008D3FB9" w:rsidRDefault="0054474D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54474D" w:rsidRDefault="0054474D" w:rsidP="00AF163F">
            <w:pPr>
              <w:pStyle w:val="Bezodstpw"/>
            </w:pPr>
            <w:r>
              <w:t xml:space="preserve">zaliczenie bez </w:t>
            </w:r>
            <w:r>
              <w:lastRenderedPageBreak/>
              <w:t>oceny</w:t>
            </w:r>
          </w:p>
        </w:tc>
      </w:tr>
      <w:tr w:rsidR="0054474D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54474D" w:rsidRPr="00E77AF6" w:rsidRDefault="0054474D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lastRenderedPageBreak/>
              <w:t>1300-BHP-PSPrP</w:t>
            </w:r>
          </w:p>
        </w:tc>
        <w:tc>
          <w:tcPr>
            <w:tcW w:w="2560" w:type="dxa"/>
          </w:tcPr>
          <w:p w:rsidR="0054474D" w:rsidRPr="000E2953" w:rsidRDefault="0054474D" w:rsidP="00AF163F">
            <w:pPr>
              <w:pStyle w:val="Bezodstpw"/>
            </w:pPr>
            <w:r w:rsidRPr="000E2953">
              <w:t>Bezpieczeństwo i higiena pracy</w:t>
            </w:r>
          </w:p>
        </w:tc>
        <w:tc>
          <w:tcPr>
            <w:tcW w:w="1753" w:type="dxa"/>
          </w:tcPr>
          <w:p w:rsidR="0054474D" w:rsidRDefault="0054474D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54474D" w:rsidRPr="008D3FB9" w:rsidRDefault="004A48BC" w:rsidP="00AF163F">
            <w:pPr>
              <w:pStyle w:val="Bezodstpw"/>
              <w:jc w:val="center"/>
            </w:pPr>
            <w:r w:rsidRPr="008D3FB9">
              <w:t>8</w:t>
            </w:r>
          </w:p>
        </w:tc>
        <w:tc>
          <w:tcPr>
            <w:tcW w:w="1048" w:type="dxa"/>
          </w:tcPr>
          <w:p w:rsidR="0054474D" w:rsidRPr="008D3FB9" w:rsidRDefault="004A48BC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54474D" w:rsidRDefault="0054474D" w:rsidP="00AF163F">
            <w:pPr>
              <w:pStyle w:val="Bezodstpw"/>
            </w:pPr>
            <w:r>
              <w:t>zaliczenie bez oceny</w:t>
            </w:r>
          </w:p>
        </w:tc>
      </w:tr>
      <w:tr w:rsidR="004A48BC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4A48BC" w:rsidRPr="00E77AF6" w:rsidRDefault="004A48BC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1300-NK-WP-PSPrP</w:t>
            </w:r>
          </w:p>
        </w:tc>
        <w:tc>
          <w:tcPr>
            <w:tcW w:w="2560" w:type="dxa"/>
          </w:tcPr>
          <w:p w:rsidR="004A48BC" w:rsidRPr="000E2953" w:rsidRDefault="004A48BC" w:rsidP="00AF163F">
            <w:pPr>
              <w:pStyle w:val="Bezodstpw"/>
            </w:pPr>
            <w:r w:rsidRPr="000E2953">
              <w:t>Nadzór i kontrola przestrzegania prawa pracy</w:t>
            </w:r>
          </w:p>
        </w:tc>
        <w:tc>
          <w:tcPr>
            <w:tcW w:w="1753" w:type="dxa"/>
          </w:tcPr>
          <w:p w:rsidR="004A48BC" w:rsidRDefault="004A48BC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4A48BC" w:rsidRPr="008D3FB9" w:rsidRDefault="004A48BC" w:rsidP="00AF163F">
            <w:pPr>
              <w:pStyle w:val="Bezodstpw"/>
              <w:jc w:val="center"/>
            </w:pPr>
            <w:r w:rsidRPr="008D3FB9">
              <w:t>8</w:t>
            </w:r>
          </w:p>
        </w:tc>
        <w:tc>
          <w:tcPr>
            <w:tcW w:w="1048" w:type="dxa"/>
          </w:tcPr>
          <w:p w:rsidR="004A48BC" w:rsidRPr="008D3FB9" w:rsidRDefault="004A48BC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4A48BC" w:rsidRDefault="004A48BC" w:rsidP="00AF163F">
            <w:pPr>
              <w:pStyle w:val="Bezodstpw"/>
            </w:pPr>
            <w:r>
              <w:t>zaliczenie bez oceny</w:t>
            </w:r>
          </w:p>
        </w:tc>
      </w:tr>
      <w:tr w:rsidR="004A48BC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4A48BC" w:rsidRPr="00E77AF6" w:rsidRDefault="00FC70F2" w:rsidP="00AF163F">
            <w:pPr>
              <w:pStyle w:val="Bezodstpw"/>
              <w:rPr>
                <w:bCs/>
              </w:rPr>
            </w:pPr>
            <w:r w:rsidRPr="00C110DF">
              <w:rPr>
                <w:bCs/>
                <w:sz w:val="22"/>
                <w:szCs w:val="22"/>
              </w:rPr>
              <w:t>1300-MPZ-PSPrP</w:t>
            </w:r>
          </w:p>
        </w:tc>
        <w:tc>
          <w:tcPr>
            <w:tcW w:w="2560" w:type="dxa"/>
          </w:tcPr>
          <w:p w:rsidR="004A48BC" w:rsidRPr="000E2953" w:rsidRDefault="004A48BC" w:rsidP="00AF163F">
            <w:pPr>
              <w:pStyle w:val="Bezodstpw"/>
            </w:pPr>
            <w:proofErr w:type="spellStart"/>
            <w:r w:rsidRPr="000E2953">
              <w:t>Mobbing</w:t>
            </w:r>
            <w:proofErr w:type="spellEnd"/>
            <w:r w:rsidRPr="000E2953">
              <w:t xml:space="preserve"> i inne patologiczne zjawiska w środowisku pracy</w:t>
            </w:r>
          </w:p>
        </w:tc>
        <w:tc>
          <w:tcPr>
            <w:tcW w:w="1753" w:type="dxa"/>
          </w:tcPr>
          <w:p w:rsidR="004A48BC" w:rsidRDefault="004A48BC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4A48BC" w:rsidRPr="008D3FB9" w:rsidRDefault="004A48BC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4A48BC" w:rsidRPr="008D3FB9" w:rsidRDefault="004A48BC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4A48BC" w:rsidRDefault="004A48BC" w:rsidP="00AF163F">
            <w:pPr>
              <w:pStyle w:val="Bezodstpw"/>
            </w:pPr>
            <w:r>
              <w:t>zaliczenie bez oceny</w:t>
            </w:r>
          </w:p>
        </w:tc>
      </w:tr>
      <w:tr w:rsidR="004A48BC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4A48BC" w:rsidRPr="00E77AF6" w:rsidRDefault="004A48BC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EP</w:t>
            </w:r>
            <w:r w:rsidRPr="00E77AF6">
              <w:rPr>
                <w:bCs/>
              </w:rPr>
              <w:t>-PSPrP</w:t>
            </w:r>
          </w:p>
        </w:tc>
        <w:tc>
          <w:tcPr>
            <w:tcW w:w="2560" w:type="dxa"/>
          </w:tcPr>
          <w:p w:rsidR="004A48BC" w:rsidRPr="000E2953" w:rsidRDefault="004A48BC" w:rsidP="00AF163F">
            <w:pPr>
              <w:pStyle w:val="Bezodstpw"/>
            </w:pPr>
            <w:r w:rsidRPr="000E2953">
              <w:t>Etyczne aspekty świadczenia pracy</w:t>
            </w:r>
          </w:p>
        </w:tc>
        <w:tc>
          <w:tcPr>
            <w:tcW w:w="1753" w:type="dxa"/>
          </w:tcPr>
          <w:p w:rsidR="004A48BC" w:rsidRDefault="004A48BC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4A48BC" w:rsidRPr="008D3FB9" w:rsidRDefault="004A48BC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4A48BC" w:rsidRPr="008D3FB9" w:rsidRDefault="004A48BC" w:rsidP="00AF163F">
            <w:pPr>
              <w:pStyle w:val="Bezodstpw"/>
              <w:jc w:val="center"/>
            </w:pPr>
            <w:r w:rsidRPr="008D3FB9">
              <w:t>1</w:t>
            </w:r>
          </w:p>
        </w:tc>
        <w:tc>
          <w:tcPr>
            <w:tcW w:w="1688" w:type="dxa"/>
          </w:tcPr>
          <w:p w:rsidR="004A48BC" w:rsidRDefault="004A48BC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1300-CZP-PSPrP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Czas pracy</w:t>
            </w:r>
            <w:r w:rsidR="004A48BC" w:rsidRPr="000E2953">
              <w:t xml:space="preserve"> i jego praktyczne aspekty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4A48BC" w:rsidP="00AF163F">
            <w:pPr>
              <w:pStyle w:val="Bezodstpw"/>
              <w:jc w:val="center"/>
            </w:pPr>
            <w:r w:rsidRPr="008D3FB9">
              <w:t>8</w:t>
            </w:r>
          </w:p>
        </w:tc>
        <w:tc>
          <w:tcPr>
            <w:tcW w:w="1048" w:type="dxa"/>
          </w:tcPr>
          <w:p w:rsidR="00972E14" w:rsidRPr="008D3FB9" w:rsidRDefault="006A50E8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UW</w:t>
            </w:r>
            <w:r w:rsidRPr="00E77AF6">
              <w:rPr>
                <w:bCs/>
              </w:rPr>
              <w:t>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Urlop wypoczynkowy</w:t>
            </w:r>
            <w:r w:rsidR="004A48BC" w:rsidRPr="000E2953">
              <w:t xml:space="preserve"> i inne urlopy pracownicze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t>1300-SPP-PSPrP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Status prawny pracowników przekształconych zakładów pracy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1300-OR-PSPrP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Ochrona rodzicielstwa w prawie pracy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4A48BC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4A48BC" w:rsidRPr="00E77AF6" w:rsidRDefault="004A48BC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NZTR-SP-</w:t>
            </w:r>
            <w:r w:rsidRPr="00E77AF6">
              <w:rPr>
                <w:bCs/>
              </w:rPr>
              <w:t>PSPrP</w:t>
            </w:r>
          </w:p>
        </w:tc>
        <w:tc>
          <w:tcPr>
            <w:tcW w:w="2560" w:type="dxa"/>
          </w:tcPr>
          <w:p w:rsidR="004A48BC" w:rsidRPr="000E2953" w:rsidRDefault="004A48BC" w:rsidP="00AF163F">
            <w:pPr>
              <w:pStyle w:val="Bezodstpw"/>
            </w:pPr>
            <w:r w:rsidRPr="000E2953">
              <w:t>Rozwiązanie i wygaśnięcie umowy o pracę</w:t>
            </w:r>
          </w:p>
        </w:tc>
        <w:tc>
          <w:tcPr>
            <w:tcW w:w="1753" w:type="dxa"/>
          </w:tcPr>
          <w:p w:rsidR="004A48BC" w:rsidRDefault="004A48BC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4A48BC" w:rsidRPr="008D3FB9" w:rsidRDefault="004A48BC" w:rsidP="00AF163F">
            <w:pPr>
              <w:pStyle w:val="Bezodstpw"/>
              <w:jc w:val="center"/>
            </w:pPr>
            <w:r w:rsidRPr="008D3FB9">
              <w:t>8</w:t>
            </w:r>
          </w:p>
        </w:tc>
        <w:tc>
          <w:tcPr>
            <w:tcW w:w="1048" w:type="dxa"/>
          </w:tcPr>
          <w:p w:rsidR="004A48BC" w:rsidRPr="008D3FB9" w:rsidRDefault="004A48BC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4A48BC" w:rsidRDefault="004A48BC" w:rsidP="00AF163F">
            <w:pPr>
              <w:pStyle w:val="Bezodstpw"/>
            </w:pPr>
            <w:r>
              <w:t>zaliczenie bez oceny</w:t>
            </w:r>
          </w:p>
        </w:tc>
      </w:tr>
      <w:tr w:rsidR="008B2E4C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8B2E4C" w:rsidRPr="00E77AF6" w:rsidRDefault="008B2E4C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1300-OPDM-PSPrP</w:t>
            </w:r>
          </w:p>
        </w:tc>
        <w:tc>
          <w:tcPr>
            <w:tcW w:w="2560" w:type="dxa"/>
          </w:tcPr>
          <w:p w:rsidR="008B2E4C" w:rsidRPr="000E2953" w:rsidRDefault="008B2E4C" w:rsidP="00AF163F">
            <w:pPr>
              <w:pStyle w:val="Bezodstpw"/>
            </w:pPr>
            <w:r w:rsidRPr="000E2953">
              <w:t>Odpowiedzialność porządkowa, dyscyplinarna i materialna pracownika</w:t>
            </w:r>
          </w:p>
        </w:tc>
        <w:tc>
          <w:tcPr>
            <w:tcW w:w="1753" w:type="dxa"/>
          </w:tcPr>
          <w:p w:rsidR="008B2E4C" w:rsidRDefault="008B2E4C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8B2E4C" w:rsidRPr="008D3FB9" w:rsidRDefault="008B2E4C" w:rsidP="00AF163F">
            <w:pPr>
              <w:pStyle w:val="Bezodstpw"/>
              <w:jc w:val="center"/>
            </w:pPr>
            <w:r w:rsidRPr="008D3FB9">
              <w:t>8</w:t>
            </w:r>
          </w:p>
        </w:tc>
        <w:tc>
          <w:tcPr>
            <w:tcW w:w="1048" w:type="dxa"/>
          </w:tcPr>
          <w:p w:rsidR="008B2E4C" w:rsidRPr="008D3FB9" w:rsidRDefault="008B2E4C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8B2E4C" w:rsidRDefault="008B2E4C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ZPA</w:t>
            </w:r>
            <w:r w:rsidRPr="00E77AF6">
              <w:rPr>
                <w:bCs/>
              </w:rPr>
              <w:t>-PSPrP</w:t>
            </w:r>
          </w:p>
        </w:tc>
        <w:tc>
          <w:tcPr>
            <w:tcW w:w="2560" w:type="dxa"/>
          </w:tcPr>
          <w:p w:rsidR="00972E14" w:rsidRPr="000E2953" w:rsidRDefault="00962A38" w:rsidP="00AF163F">
            <w:pPr>
              <w:pStyle w:val="Bezodstpw"/>
            </w:pPr>
            <w:r w:rsidRPr="000E2953">
              <w:t>Odrębne modele zatrudniania pracowników na przykładzie prawa urzędniczego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8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62A38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62A38" w:rsidRPr="00E77AF6" w:rsidRDefault="00962A38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RS-</w:t>
            </w:r>
            <w:r w:rsidRPr="00E77AF6">
              <w:rPr>
                <w:bCs/>
              </w:rPr>
              <w:t>RP-PSPrP</w:t>
            </w:r>
          </w:p>
        </w:tc>
        <w:tc>
          <w:tcPr>
            <w:tcW w:w="2560" w:type="dxa"/>
          </w:tcPr>
          <w:p w:rsidR="00962A38" w:rsidRPr="000E2953" w:rsidRDefault="00962A38" w:rsidP="00AF163F">
            <w:pPr>
              <w:pStyle w:val="Bezodstpw"/>
            </w:pPr>
            <w:r w:rsidRPr="000E2953">
              <w:t>Roszczenia pracownicze i system rozstrzygania sporów</w:t>
            </w:r>
          </w:p>
        </w:tc>
        <w:tc>
          <w:tcPr>
            <w:tcW w:w="1753" w:type="dxa"/>
          </w:tcPr>
          <w:p w:rsidR="00962A38" w:rsidRDefault="00962A38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62A38" w:rsidRPr="008D3FB9" w:rsidRDefault="00962A38" w:rsidP="00AF163F">
            <w:pPr>
              <w:pStyle w:val="Bezodstpw"/>
              <w:jc w:val="center"/>
            </w:pPr>
            <w:r w:rsidRPr="008D3FB9">
              <w:t>8</w:t>
            </w:r>
          </w:p>
        </w:tc>
        <w:tc>
          <w:tcPr>
            <w:tcW w:w="1048" w:type="dxa"/>
          </w:tcPr>
          <w:p w:rsidR="00962A38" w:rsidRPr="008D3FB9" w:rsidRDefault="00962A38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62A38" w:rsidRDefault="00962A38" w:rsidP="00AF163F">
            <w:pPr>
              <w:pStyle w:val="Bezodstpw"/>
            </w:pPr>
            <w:r>
              <w:t>zaliczenie bez oceny</w:t>
            </w:r>
          </w:p>
        </w:tc>
      </w:tr>
      <w:tr w:rsidR="00962A38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62A38" w:rsidRPr="00E77AF6" w:rsidRDefault="00962A38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ZZ-</w:t>
            </w:r>
            <w:r w:rsidRPr="00E77AF6">
              <w:rPr>
                <w:bCs/>
              </w:rPr>
              <w:t>PSPrP</w:t>
            </w:r>
          </w:p>
        </w:tc>
        <w:tc>
          <w:tcPr>
            <w:tcW w:w="2560" w:type="dxa"/>
          </w:tcPr>
          <w:p w:rsidR="00962A38" w:rsidRPr="000E2953" w:rsidRDefault="00962A38" w:rsidP="00AF163F">
            <w:pPr>
              <w:pStyle w:val="Bezodstpw"/>
            </w:pPr>
            <w:r w:rsidRPr="000E2953">
              <w:t>Reprezentacja pracowników w zbiorowym prawie pracy</w:t>
            </w:r>
          </w:p>
        </w:tc>
        <w:tc>
          <w:tcPr>
            <w:tcW w:w="1753" w:type="dxa"/>
          </w:tcPr>
          <w:p w:rsidR="00962A38" w:rsidRDefault="00962A38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62A38" w:rsidRPr="008D3FB9" w:rsidRDefault="00962A38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62A38" w:rsidRPr="008D3FB9" w:rsidRDefault="00962A38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62A38" w:rsidRDefault="00962A38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PIO-</w:t>
            </w:r>
            <w:r w:rsidRPr="00E77AF6">
              <w:rPr>
                <w:bCs/>
              </w:rPr>
              <w:t>PSPrP</w:t>
            </w:r>
          </w:p>
        </w:tc>
        <w:tc>
          <w:tcPr>
            <w:tcW w:w="2560" w:type="dxa"/>
          </w:tcPr>
          <w:p w:rsidR="00972E14" w:rsidRPr="000E2953" w:rsidRDefault="00962A38" w:rsidP="00AF163F">
            <w:pPr>
              <w:pStyle w:val="Bezodstpw"/>
            </w:pPr>
            <w:r w:rsidRPr="000E2953">
              <w:t>Organizacje pracodawców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62A38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62A38" w:rsidRPr="00E77AF6" w:rsidRDefault="00FC70F2" w:rsidP="00AF163F">
            <w:pPr>
              <w:pStyle w:val="Bezodstpw"/>
              <w:rPr>
                <w:bCs/>
              </w:rPr>
            </w:pPr>
            <w:r w:rsidRPr="00C110DF">
              <w:rPr>
                <w:bCs/>
                <w:sz w:val="22"/>
                <w:szCs w:val="22"/>
              </w:rPr>
              <w:t>1300-ZZL-PSPrP</w:t>
            </w:r>
          </w:p>
        </w:tc>
        <w:tc>
          <w:tcPr>
            <w:tcW w:w="2560" w:type="dxa"/>
          </w:tcPr>
          <w:p w:rsidR="00962A38" w:rsidRPr="000E2953" w:rsidRDefault="00962A38" w:rsidP="00AF163F">
            <w:pPr>
              <w:pStyle w:val="Bezodstpw"/>
            </w:pPr>
            <w:r w:rsidRPr="000E2953">
              <w:t>Zarządzanie zasobami ludzkimi</w:t>
            </w:r>
          </w:p>
        </w:tc>
        <w:tc>
          <w:tcPr>
            <w:tcW w:w="1753" w:type="dxa"/>
          </w:tcPr>
          <w:p w:rsidR="00962A38" w:rsidRDefault="00962A38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62A38" w:rsidRPr="008D3FB9" w:rsidRDefault="00962A38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62A38" w:rsidRPr="008D3FB9" w:rsidRDefault="00962A38" w:rsidP="00AF163F">
            <w:pPr>
              <w:pStyle w:val="Bezodstpw"/>
              <w:jc w:val="center"/>
            </w:pPr>
            <w:r w:rsidRPr="008D3FB9">
              <w:t>1</w:t>
            </w:r>
          </w:p>
        </w:tc>
        <w:tc>
          <w:tcPr>
            <w:tcW w:w="1688" w:type="dxa"/>
          </w:tcPr>
          <w:p w:rsidR="00962A38" w:rsidRDefault="00962A38" w:rsidP="00AF163F">
            <w:pPr>
              <w:pStyle w:val="Bezodstpw"/>
            </w:pPr>
            <w:r>
              <w:t>zaliczenie bez oceny</w:t>
            </w:r>
          </w:p>
        </w:tc>
      </w:tr>
      <w:tr w:rsidR="00962A38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62A38" w:rsidRPr="00E77AF6" w:rsidRDefault="00C32152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1300-PP-OP-PSPrP</w:t>
            </w:r>
          </w:p>
        </w:tc>
        <w:tc>
          <w:tcPr>
            <w:tcW w:w="2560" w:type="dxa"/>
          </w:tcPr>
          <w:p w:rsidR="00962A38" w:rsidRPr="000E2953" w:rsidRDefault="00962A38" w:rsidP="00AF163F">
            <w:pPr>
              <w:pStyle w:val="Bezodstpw"/>
            </w:pPr>
            <w:r w:rsidRPr="000E2953">
              <w:t>Prawne problemy organizacji pracy</w:t>
            </w:r>
          </w:p>
        </w:tc>
        <w:tc>
          <w:tcPr>
            <w:tcW w:w="1753" w:type="dxa"/>
          </w:tcPr>
          <w:p w:rsidR="00962A38" w:rsidRDefault="00962A38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62A38" w:rsidRPr="008D3FB9" w:rsidRDefault="00C32152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62A38" w:rsidRPr="008D3FB9" w:rsidRDefault="00C32152" w:rsidP="00AF163F">
            <w:pPr>
              <w:pStyle w:val="Bezodstpw"/>
              <w:jc w:val="center"/>
            </w:pPr>
            <w:r w:rsidRPr="008D3FB9">
              <w:t>1</w:t>
            </w:r>
          </w:p>
        </w:tc>
        <w:tc>
          <w:tcPr>
            <w:tcW w:w="1688" w:type="dxa"/>
          </w:tcPr>
          <w:p w:rsidR="00962A38" w:rsidRDefault="00962A38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C32152" w:rsidRDefault="00C32152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DS-</w:t>
            </w:r>
            <w:r w:rsidRPr="00E77AF6">
              <w:rPr>
                <w:bCs/>
              </w:rPr>
              <w:t>PSPrP</w:t>
            </w:r>
          </w:p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PP-</w:t>
            </w:r>
            <w:r w:rsidRPr="00E77AF6">
              <w:rPr>
                <w:bCs/>
              </w:rPr>
              <w:t>PSPrP</w:t>
            </w:r>
          </w:p>
        </w:tc>
        <w:tc>
          <w:tcPr>
            <w:tcW w:w="2560" w:type="dxa"/>
          </w:tcPr>
          <w:p w:rsidR="00972E14" w:rsidRPr="000E2953" w:rsidRDefault="00C32152" w:rsidP="00AF163F">
            <w:pPr>
              <w:pStyle w:val="Bezodstpw"/>
            </w:pPr>
            <w:r w:rsidRPr="000E2953">
              <w:t>Dialog społeczny i p</w:t>
            </w:r>
            <w:r w:rsidR="00972E14" w:rsidRPr="000E2953">
              <w:t>artycypacja pracownicza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972E14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C32152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C32152" w:rsidRPr="00E77AF6" w:rsidRDefault="00C32152" w:rsidP="00AF163F">
            <w:pPr>
              <w:pStyle w:val="Bezodstpw"/>
              <w:rPr>
                <w:bCs/>
              </w:rPr>
            </w:pPr>
            <w:r w:rsidRPr="00E77AF6">
              <w:rPr>
                <w:bCs/>
              </w:rPr>
              <w:t>1300-</w:t>
            </w:r>
            <w:r w:rsidRPr="00EC624C">
              <w:rPr>
                <w:bCs/>
              </w:rPr>
              <w:t>SZS-</w:t>
            </w:r>
            <w:r w:rsidRPr="00E77AF6">
              <w:rPr>
                <w:bCs/>
              </w:rPr>
              <w:lastRenderedPageBreak/>
              <w:t>PSPrP</w:t>
            </w:r>
          </w:p>
        </w:tc>
        <w:tc>
          <w:tcPr>
            <w:tcW w:w="2560" w:type="dxa"/>
          </w:tcPr>
          <w:p w:rsidR="00C32152" w:rsidRPr="000E2953" w:rsidRDefault="00C32152" w:rsidP="00AF163F">
            <w:pPr>
              <w:pStyle w:val="Bezodstpw"/>
            </w:pPr>
            <w:r w:rsidRPr="000E2953">
              <w:lastRenderedPageBreak/>
              <w:t xml:space="preserve">Spory zbiorowe, strajk i </w:t>
            </w:r>
            <w:r w:rsidRPr="000E2953">
              <w:lastRenderedPageBreak/>
              <w:t>inne akcje protestacyjne</w:t>
            </w:r>
          </w:p>
        </w:tc>
        <w:tc>
          <w:tcPr>
            <w:tcW w:w="1753" w:type="dxa"/>
          </w:tcPr>
          <w:p w:rsidR="00C32152" w:rsidRDefault="00C32152" w:rsidP="00AF163F">
            <w:pPr>
              <w:pStyle w:val="Bezodstpw"/>
              <w:jc w:val="center"/>
            </w:pPr>
            <w:r>
              <w:lastRenderedPageBreak/>
              <w:t>Wykład</w:t>
            </w:r>
          </w:p>
        </w:tc>
        <w:tc>
          <w:tcPr>
            <w:tcW w:w="836" w:type="dxa"/>
          </w:tcPr>
          <w:p w:rsidR="00C32152" w:rsidRPr="008D3FB9" w:rsidRDefault="00C32152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C32152" w:rsidRPr="008D3FB9" w:rsidRDefault="00C32152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C32152" w:rsidRDefault="00C32152" w:rsidP="00AF163F">
            <w:pPr>
              <w:pStyle w:val="Bezodstpw"/>
            </w:pPr>
            <w:r>
              <w:t xml:space="preserve">zaliczenie bez </w:t>
            </w:r>
            <w:r>
              <w:lastRenderedPageBreak/>
              <w:t>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D15840">
              <w:rPr>
                <w:bCs/>
              </w:rPr>
              <w:lastRenderedPageBreak/>
              <w:t>1300-PZB-PSPrP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Problematyka zatrudniania i bezrobocia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C32152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972E14" w:rsidRPr="008D3FB9" w:rsidRDefault="005C62ED" w:rsidP="00AF163F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1300-US-PSPrP</w:t>
            </w:r>
          </w:p>
        </w:tc>
        <w:tc>
          <w:tcPr>
            <w:tcW w:w="2560" w:type="dxa"/>
          </w:tcPr>
          <w:p w:rsidR="00972E14" w:rsidRPr="000E2953" w:rsidRDefault="00972E14" w:rsidP="00AF163F">
            <w:pPr>
              <w:pStyle w:val="Bezodstpw"/>
            </w:pPr>
            <w:r w:rsidRPr="000E2953">
              <w:t>Ubezpieczenia społeczne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972E14" w:rsidRPr="008D3FB9" w:rsidRDefault="00C32152" w:rsidP="00AF163F">
            <w:pPr>
              <w:pStyle w:val="Bezodstpw"/>
              <w:jc w:val="center"/>
            </w:pPr>
            <w:r w:rsidRPr="008D3FB9">
              <w:t>16</w:t>
            </w:r>
          </w:p>
        </w:tc>
        <w:tc>
          <w:tcPr>
            <w:tcW w:w="1048" w:type="dxa"/>
          </w:tcPr>
          <w:p w:rsidR="00972E14" w:rsidRPr="008D3FB9" w:rsidRDefault="00C32152" w:rsidP="00AF163F">
            <w:pPr>
              <w:pStyle w:val="Bezodstpw"/>
              <w:jc w:val="center"/>
            </w:pPr>
            <w:r w:rsidRPr="008D3FB9">
              <w:t>2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</w:pPr>
            <w:r>
              <w:t>zaliczenie bez oceny</w:t>
            </w:r>
          </w:p>
        </w:tc>
      </w:tr>
      <w:tr w:rsidR="00C32152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C32152" w:rsidRPr="00E77AF6" w:rsidRDefault="00FC70F2" w:rsidP="00AF163F">
            <w:pPr>
              <w:pStyle w:val="Bezodstpw"/>
              <w:rPr>
                <w:bCs/>
              </w:rPr>
            </w:pPr>
            <w:r w:rsidRPr="00C110DF">
              <w:rPr>
                <w:bCs/>
                <w:sz w:val="22"/>
                <w:szCs w:val="22"/>
              </w:rPr>
              <w:t>1300-OPPP-PSPrP</w:t>
            </w:r>
          </w:p>
        </w:tc>
        <w:tc>
          <w:tcPr>
            <w:tcW w:w="2560" w:type="dxa"/>
          </w:tcPr>
          <w:p w:rsidR="00C32152" w:rsidRPr="000E2953" w:rsidRDefault="00C32152" w:rsidP="00AF163F">
            <w:pPr>
              <w:pStyle w:val="Bezodstpw"/>
            </w:pPr>
            <w:r w:rsidRPr="000E2953">
              <w:t>Obowiązki podatkowe pracownika i płatnika</w:t>
            </w:r>
          </w:p>
        </w:tc>
        <w:tc>
          <w:tcPr>
            <w:tcW w:w="1753" w:type="dxa"/>
          </w:tcPr>
          <w:p w:rsidR="00C32152" w:rsidRDefault="00C32152" w:rsidP="00AF163F">
            <w:pPr>
              <w:pStyle w:val="Bezodstpw"/>
              <w:jc w:val="center"/>
            </w:pPr>
            <w:r>
              <w:t>Wykład</w:t>
            </w:r>
          </w:p>
        </w:tc>
        <w:tc>
          <w:tcPr>
            <w:tcW w:w="836" w:type="dxa"/>
          </w:tcPr>
          <w:p w:rsidR="00C32152" w:rsidRPr="008D3FB9" w:rsidRDefault="00C32152" w:rsidP="00AF163F">
            <w:pPr>
              <w:pStyle w:val="Bezodstpw"/>
              <w:jc w:val="center"/>
            </w:pPr>
            <w:r w:rsidRPr="008D3FB9">
              <w:t>4</w:t>
            </w:r>
          </w:p>
        </w:tc>
        <w:tc>
          <w:tcPr>
            <w:tcW w:w="1048" w:type="dxa"/>
          </w:tcPr>
          <w:p w:rsidR="00C32152" w:rsidRPr="008D3FB9" w:rsidRDefault="00C32152" w:rsidP="00AF163F">
            <w:pPr>
              <w:pStyle w:val="Bezodstpw"/>
              <w:jc w:val="center"/>
            </w:pPr>
            <w:r w:rsidRPr="008D3FB9">
              <w:t>1</w:t>
            </w:r>
          </w:p>
        </w:tc>
        <w:tc>
          <w:tcPr>
            <w:tcW w:w="1688" w:type="dxa"/>
          </w:tcPr>
          <w:p w:rsidR="00C32152" w:rsidRDefault="00C32152" w:rsidP="00AF163F">
            <w:pPr>
              <w:pStyle w:val="Bezodstpw"/>
            </w:pPr>
            <w:r>
              <w:t>zaliczenie bez oceny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DC48F4" w:rsidP="00AF163F">
            <w:pPr>
              <w:pStyle w:val="Bezodstpw"/>
            </w:pPr>
            <w:r w:rsidRPr="00E77AF6">
              <w:rPr>
                <w:bCs/>
              </w:rPr>
              <w:t>1300-SEM.DYP-PSPrP</w:t>
            </w:r>
          </w:p>
        </w:tc>
        <w:tc>
          <w:tcPr>
            <w:tcW w:w="2560" w:type="dxa"/>
          </w:tcPr>
          <w:p w:rsidR="00972E14" w:rsidRPr="000E2953" w:rsidRDefault="00C32152" w:rsidP="00AF163F">
            <w:pPr>
              <w:pStyle w:val="Bezodstpw"/>
            </w:pPr>
            <w:r w:rsidRPr="000E2953">
              <w:t>Metodologia pisania pracy dyplomowej (seminarium dyplomowe)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Konwersatorium</w:t>
            </w:r>
          </w:p>
        </w:tc>
        <w:tc>
          <w:tcPr>
            <w:tcW w:w="836" w:type="dxa"/>
          </w:tcPr>
          <w:p w:rsidR="00972E14" w:rsidRDefault="00C32152" w:rsidP="00AF163F">
            <w:pPr>
              <w:pStyle w:val="Bezodstpw"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048" w:type="dxa"/>
          </w:tcPr>
          <w:p w:rsidR="00972E14" w:rsidRDefault="005C62ED" w:rsidP="00AF163F">
            <w:pPr>
              <w:pStyle w:val="Bezodstpw"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688" w:type="dxa"/>
          </w:tcPr>
          <w:p w:rsidR="00972E14" w:rsidRPr="00C32152" w:rsidRDefault="00C32152" w:rsidP="00AF163F">
            <w:pPr>
              <w:pStyle w:val="Bezodstpw"/>
            </w:pPr>
            <w:r w:rsidRPr="00C32152">
              <w:t>z</w:t>
            </w:r>
            <w:r w:rsidR="00881F9B" w:rsidRPr="00C32152">
              <w:t>aliczenie na ocenę</w:t>
            </w:r>
          </w:p>
        </w:tc>
      </w:tr>
      <w:tr w:rsidR="00972E14" w:rsidTr="00BC20A1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:rsidR="00972E14" w:rsidRDefault="00972E14" w:rsidP="00AF163F">
            <w:pPr>
              <w:pStyle w:val="Bezodstpw"/>
            </w:pPr>
          </w:p>
        </w:tc>
        <w:tc>
          <w:tcPr>
            <w:tcW w:w="2560" w:type="dxa"/>
          </w:tcPr>
          <w:p w:rsidR="00972E14" w:rsidRDefault="00972E14" w:rsidP="00AF163F">
            <w:pPr>
              <w:pStyle w:val="Bezodstpw"/>
            </w:pPr>
            <w:r>
              <w:t>SUMA</w:t>
            </w:r>
          </w:p>
        </w:tc>
        <w:tc>
          <w:tcPr>
            <w:tcW w:w="1753" w:type="dxa"/>
          </w:tcPr>
          <w:p w:rsidR="00972E14" w:rsidRDefault="00972E14" w:rsidP="00AF163F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972E14" w:rsidRDefault="00972E14" w:rsidP="00AF163F">
            <w:pPr>
              <w:pStyle w:val="Bezodstpw"/>
              <w:jc w:val="center"/>
            </w:pPr>
            <w:r>
              <w:t>180</w:t>
            </w:r>
          </w:p>
        </w:tc>
        <w:tc>
          <w:tcPr>
            <w:tcW w:w="1048" w:type="dxa"/>
          </w:tcPr>
          <w:p w:rsidR="00972E14" w:rsidRDefault="00972E14" w:rsidP="00AF163F">
            <w:pPr>
              <w:pStyle w:val="Bezodstpw"/>
              <w:jc w:val="center"/>
            </w:pPr>
            <w:r>
              <w:t>60</w:t>
            </w:r>
          </w:p>
        </w:tc>
        <w:tc>
          <w:tcPr>
            <w:tcW w:w="1688" w:type="dxa"/>
          </w:tcPr>
          <w:p w:rsidR="00972E14" w:rsidRDefault="00972E14" w:rsidP="00AF163F">
            <w:pPr>
              <w:pStyle w:val="Bezodstpw"/>
              <w:jc w:val="center"/>
            </w:pPr>
            <w:r>
              <w:t>-</w:t>
            </w:r>
          </w:p>
        </w:tc>
      </w:tr>
      <w:tr w:rsidR="00881F9B" w:rsidTr="000015A9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</w:tcPr>
          <w:p w:rsidR="00881F9B" w:rsidRDefault="00881F9B" w:rsidP="00881F9B">
            <w:pPr>
              <w:pStyle w:val="Bezodstpw"/>
            </w:pPr>
            <w:r>
              <w:t>Studia podyplomowe kończą się przygotowaniem pracy końcowej i jej obroną.</w:t>
            </w:r>
          </w:p>
        </w:tc>
      </w:tr>
    </w:tbl>
    <w:p w:rsidR="00972E14" w:rsidRDefault="00972E14">
      <w:pPr>
        <w:rPr>
          <w:b/>
          <w:bCs/>
        </w:rPr>
      </w:pPr>
    </w:p>
    <w:p w:rsidR="00972E14" w:rsidRDefault="00AF163F" w:rsidP="00AF163F">
      <w:pPr>
        <w:pStyle w:val="Bezodstpw"/>
      </w:pPr>
      <w:r>
        <w:t xml:space="preserve">Plan studiów obowiązuje od </w:t>
      </w:r>
      <w:r w:rsidR="00972E14">
        <w:t>semestru</w:t>
      </w:r>
      <w:r>
        <w:t xml:space="preserve"> zimowego</w:t>
      </w:r>
      <w:r w:rsidR="00972E14">
        <w:t xml:space="preserve"> roku akademickiego 201</w:t>
      </w:r>
      <w:r w:rsidR="006D1E9A">
        <w:t>9</w:t>
      </w:r>
      <w:r w:rsidR="00972E14">
        <w:t>/20</w:t>
      </w:r>
      <w:r w:rsidR="006D1E9A">
        <w:t>20</w:t>
      </w:r>
      <w:r w:rsidR="00972E14">
        <w:t>.</w:t>
      </w:r>
    </w:p>
    <w:p w:rsidR="00972E14" w:rsidRDefault="00972E14" w:rsidP="00AF163F">
      <w:pPr>
        <w:pStyle w:val="Bezodstpw"/>
      </w:pPr>
      <w:r>
        <w:t>Plan studiów został uchwalony na posiedzeniu Rady Wydziału Prawa i Administr</w:t>
      </w:r>
      <w:r w:rsidR="00C32152">
        <w:t>acji w dniu 26</w:t>
      </w:r>
      <w:r w:rsidR="006D1E9A">
        <w:t xml:space="preserve"> września</w:t>
      </w:r>
      <w:r w:rsidR="00AF163F">
        <w:t xml:space="preserve"> 201</w:t>
      </w:r>
      <w:r w:rsidR="006D1E9A">
        <w:t>9</w:t>
      </w:r>
      <w:r w:rsidR="00AF163F">
        <w:t xml:space="preserve"> r.</w:t>
      </w:r>
    </w:p>
    <w:p w:rsidR="00972E14" w:rsidRDefault="00972E14">
      <w:pPr>
        <w:spacing w:line="360" w:lineRule="auto"/>
        <w:jc w:val="both"/>
      </w:pPr>
    </w:p>
    <w:p w:rsidR="00972E14" w:rsidRPr="00AF163F" w:rsidRDefault="00972E14">
      <w:pPr>
        <w:spacing w:line="360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163F">
        <w:rPr>
          <w:sz w:val="22"/>
          <w:szCs w:val="22"/>
        </w:rPr>
        <w:t>......................................................................</w:t>
      </w:r>
    </w:p>
    <w:p w:rsidR="00972E14" w:rsidRPr="00AF163F" w:rsidRDefault="00972E14" w:rsidP="00AF163F">
      <w:pPr>
        <w:spacing w:line="360" w:lineRule="auto"/>
        <w:jc w:val="both"/>
        <w:rPr>
          <w:sz w:val="22"/>
          <w:szCs w:val="22"/>
        </w:rPr>
      </w:pPr>
      <w:r w:rsidRPr="00AF163F">
        <w:rPr>
          <w:sz w:val="22"/>
          <w:szCs w:val="22"/>
        </w:rPr>
        <w:tab/>
      </w:r>
      <w:r w:rsidRPr="00AF163F">
        <w:rPr>
          <w:sz w:val="22"/>
          <w:szCs w:val="22"/>
        </w:rPr>
        <w:tab/>
      </w:r>
      <w:r w:rsidRPr="00AF163F">
        <w:rPr>
          <w:sz w:val="22"/>
          <w:szCs w:val="22"/>
        </w:rPr>
        <w:tab/>
      </w:r>
      <w:r w:rsidRPr="00AF163F">
        <w:rPr>
          <w:sz w:val="22"/>
          <w:szCs w:val="22"/>
        </w:rPr>
        <w:tab/>
      </w:r>
      <w:r w:rsidRPr="00AF163F">
        <w:rPr>
          <w:sz w:val="22"/>
          <w:szCs w:val="22"/>
        </w:rPr>
        <w:tab/>
      </w:r>
      <w:r w:rsidRPr="00AF163F">
        <w:rPr>
          <w:sz w:val="22"/>
          <w:szCs w:val="22"/>
        </w:rPr>
        <w:tab/>
      </w:r>
      <w:r w:rsidRPr="00AF163F">
        <w:rPr>
          <w:sz w:val="22"/>
          <w:szCs w:val="22"/>
        </w:rPr>
        <w:tab/>
      </w:r>
      <w:r w:rsidRPr="00AF163F">
        <w:rPr>
          <w:sz w:val="22"/>
          <w:szCs w:val="22"/>
        </w:rPr>
        <w:tab/>
        <w:t>(podpis Dziekana)</w:t>
      </w:r>
    </w:p>
    <w:sectPr w:rsidR="00972E14" w:rsidRPr="00AF163F" w:rsidSect="00C766E3">
      <w:headerReference w:type="default" r:id="rId7"/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1C" w:rsidRDefault="00020C1C" w:rsidP="00AF163F">
      <w:r>
        <w:separator/>
      </w:r>
    </w:p>
  </w:endnote>
  <w:endnote w:type="continuationSeparator" w:id="0">
    <w:p w:rsidR="00020C1C" w:rsidRDefault="00020C1C" w:rsidP="00AF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3F" w:rsidRDefault="00AF16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766E3">
      <w:rPr>
        <w:noProof/>
      </w:rPr>
      <w:t>1</w:t>
    </w:r>
    <w:r>
      <w:fldChar w:fldCharType="end"/>
    </w:r>
  </w:p>
  <w:p w:rsidR="00AF163F" w:rsidRDefault="00AF1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1C" w:rsidRDefault="00020C1C" w:rsidP="00AF163F">
      <w:r>
        <w:separator/>
      </w:r>
    </w:p>
  </w:footnote>
  <w:footnote w:type="continuationSeparator" w:id="0">
    <w:p w:rsidR="00020C1C" w:rsidRDefault="00020C1C" w:rsidP="00AF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E3" w:rsidRPr="00C766E3" w:rsidRDefault="00C766E3">
    <w:pPr>
      <w:pStyle w:val="Nagwek"/>
      <w:rPr>
        <w:sz w:val="20"/>
        <w:szCs w:val="20"/>
      </w:rPr>
    </w:pPr>
    <w:r w:rsidRPr="00603524">
      <w:rPr>
        <w:sz w:val="20"/>
        <w:szCs w:val="20"/>
      </w:rPr>
      <w:t xml:space="preserve">Załącznik nr </w:t>
    </w:r>
    <w:r>
      <w:rPr>
        <w:sz w:val="20"/>
        <w:szCs w:val="20"/>
      </w:rPr>
      <w:t>3</w:t>
    </w:r>
    <w:r w:rsidRPr="00603524">
      <w:rPr>
        <w:sz w:val="20"/>
        <w:szCs w:val="20"/>
      </w:rPr>
      <w:t xml:space="preserve"> do uchwały nr 1</w:t>
    </w:r>
    <w:r>
      <w:rPr>
        <w:sz w:val="20"/>
        <w:szCs w:val="20"/>
      </w:rPr>
      <w:t>8</w:t>
    </w:r>
    <w:r w:rsidRPr="00603524">
      <w:rPr>
        <w:sz w:val="20"/>
        <w:szCs w:val="20"/>
      </w:rPr>
      <w:t xml:space="preserve">/DO/2019 Rady Wydziału Prawa i Administracji Uniwersytetu Mikołaja Kopernika w Toruniu z dnia </w:t>
    </w:r>
    <w:r>
      <w:rPr>
        <w:sz w:val="20"/>
        <w:szCs w:val="20"/>
      </w:rPr>
      <w:t>26</w:t>
    </w:r>
    <w:r w:rsidRPr="00603524">
      <w:rPr>
        <w:sz w:val="20"/>
        <w:szCs w:val="20"/>
      </w:rPr>
      <w:t xml:space="preserve"> września 2019 r. w sprawie przyjęcia tabeli zgodności efektów uczenia się oraz  programu i planu studiów podyplomowych w zak</w:t>
    </w:r>
    <w:r>
      <w:rPr>
        <w:sz w:val="20"/>
        <w:szCs w:val="20"/>
      </w:rPr>
      <w:t>resie prawa pracy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67"/>
    <w:rsid w:val="000015A9"/>
    <w:rsid w:val="00020C1C"/>
    <w:rsid w:val="000432E0"/>
    <w:rsid w:val="000E2953"/>
    <w:rsid w:val="00150C6B"/>
    <w:rsid w:val="00164F7D"/>
    <w:rsid w:val="0019050A"/>
    <w:rsid w:val="0019201E"/>
    <w:rsid w:val="001C0D69"/>
    <w:rsid w:val="002069E5"/>
    <w:rsid w:val="002704C0"/>
    <w:rsid w:val="003472BE"/>
    <w:rsid w:val="003D6267"/>
    <w:rsid w:val="004A48BC"/>
    <w:rsid w:val="0054474D"/>
    <w:rsid w:val="005C62ED"/>
    <w:rsid w:val="00603524"/>
    <w:rsid w:val="00630406"/>
    <w:rsid w:val="006352AA"/>
    <w:rsid w:val="006663E8"/>
    <w:rsid w:val="0067334C"/>
    <w:rsid w:val="006A50E8"/>
    <w:rsid w:val="006D1E9A"/>
    <w:rsid w:val="007669AF"/>
    <w:rsid w:val="007E4DA9"/>
    <w:rsid w:val="00874E3A"/>
    <w:rsid w:val="00881F9B"/>
    <w:rsid w:val="0088472B"/>
    <w:rsid w:val="00892BD9"/>
    <w:rsid w:val="008B2E4C"/>
    <w:rsid w:val="008D3FB9"/>
    <w:rsid w:val="00962A38"/>
    <w:rsid w:val="00972E14"/>
    <w:rsid w:val="009A529C"/>
    <w:rsid w:val="009D333D"/>
    <w:rsid w:val="00A26225"/>
    <w:rsid w:val="00A527A4"/>
    <w:rsid w:val="00A777FA"/>
    <w:rsid w:val="00A96D29"/>
    <w:rsid w:val="00AF163F"/>
    <w:rsid w:val="00B0789F"/>
    <w:rsid w:val="00B26E4C"/>
    <w:rsid w:val="00B648F6"/>
    <w:rsid w:val="00B94B75"/>
    <w:rsid w:val="00BC20A1"/>
    <w:rsid w:val="00C32152"/>
    <w:rsid w:val="00C766E3"/>
    <w:rsid w:val="00D45498"/>
    <w:rsid w:val="00D553F8"/>
    <w:rsid w:val="00DC48F4"/>
    <w:rsid w:val="00E72F5A"/>
    <w:rsid w:val="00EB5A6A"/>
    <w:rsid w:val="00EC624C"/>
    <w:rsid w:val="00EF44D6"/>
    <w:rsid w:val="00F91C68"/>
    <w:rsid w:val="00FB0B3B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2"/>
    </w:rPr>
  </w:style>
  <w:style w:type="paragraph" w:styleId="Podtytu">
    <w:name w:val="Subtitle"/>
    <w:basedOn w:val="Normalny"/>
    <w:qFormat/>
    <w:pPr>
      <w:spacing w:line="360" w:lineRule="auto"/>
      <w:jc w:val="center"/>
    </w:pPr>
    <w:rPr>
      <w:sz w:val="32"/>
    </w:rPr>
  </w:style>
  <w:style w:type="paragraph" w:styleId="Bezodstpw">
    <w:name w:val="No Spacing"/>
    <w:uiPriority w:val="1"/>
    <w:qFormat/>
    <w:rsid w:val="00AF163F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F16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F16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163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F1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2"/>
    </w:rPr>
  </w:style>
  <w:style w:type="paragraph" w:styleId="Podtytu">
    <w:name w:val="Subtitle"/>
    <w:basedOn w:val="Normalny"/>
    <w:qFormat/>
    <w:pPr>
      <w:spacing w:line="360" w:lineRule="auto"/>
      <w:jc w:val="center"/>
    </w:pPr>
    <w:rPr>
      <w:sz w:val="32"/>
    </w:rPr>
  </w:style>
  <w:style w:type="paragraph" w:styleId="Bezodstpw">
    <w:name w:val="No Spacing"/>
    <w:uiPriority w:val="1"/>
    <w:qFormat/>
    <w:rsid w:val="00AF163F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F16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F16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163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F1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</vt:lpstr>
    </vt:vector>
  </TitlesOfParts>
  <Company>UMK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</dc:title>
  <dc:creator>Beata Rutkowska</dc:creator>
  <cp:lastModifiedBy>kiljan</cp:lastModifiedBy>
  <cp:revision>3</cp:revision>
  <dcterms:created xsi:type="dcterms:W3CDTF">2019-10-07T07:24:00Z</dcterms:created>
  <dcterms:modified xsi:type="dcterms:W3CDTF">2019-10-07T07:25:00Z</dcterms:modified>
</cp:coreProperties>
</file>