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A06C" w14:textId="77777777" w:rsidR="006D2A68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4294289B" w14:textId="426B1752" w:rsidR="001A1236" w:rsidRDefault="001A1236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Strona internetowa konferencji: </w:t>
      </w:r>
      <w:hyperlink r:id="rId7" w:history="1">
        <w:r w:rsidRPr="00397E65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https://www.law.umk.pl/kpfp/konferencje/torunski-przeglad-orzecznictwa-podatkowego/ix-torunski-przeglad-orzecznictwa-podatkowego/</w:t>
        </w:r>
      </w:hyperlink>
    </w:p>
    <w:p w14:paraId="76481F77" w14:textId="77777777" w:rsidR="001A1236" w:rsidRDefault="001A1236" w:rsidP="001A1236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1A1236">
        <w:rPr>
          <w:rFonts w:ascii="Bookman Old Style" w:hAnsi="Bookman Old Style"/>
          <w:b/>
          <w:bCs/>
          <w:sz w:val="20"/>
          <w:szCs w:val="20"/>
        </w:rPr>
        <w:t xml:space="preserve">Email: </w:t>
      </w:r>
      <w:hyperlink r:id="rId8" w:history="1">
        <w:r w:rsidRPr="001A1236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konferencja_podatkowa@umk.pl</w:t>
        </w:r>
      </w:hyperlink>
      <w:r w:rsidRPr="001A1236">
        <w:rPr>
          <w:rFonts w:ascii="Bookman Old Style" w:hAnsi="Bookman Old Style"/>
          <w:b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, tel. 56 611 40 18</w:t>
      </w:r>
    </w:p>
    <w:p w14:paraId="004358D7" w14:textId="1450AEA1" w:rsidR="00D33360" w:rsidRPr="001A1236" w:rsidRDefault="00D33360" w:rsidP="001A1236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372EC61B" w:rsidR="00D33360" w:rsidRPr="008E1FAD" w:rsidRDefault="00683E68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IX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Toruński Przegląd Orzecznictwa Podatkowego</w:t>
      </w:r>
      <w:r w:rsidR="00D33360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74197">
        <w:rPr>
          <w:rFonts w:ascii="Bookman Old Style" w:hAnsi="Bookman Old Style"/>
          <w:b/>
          <w:bCs/>
          <w:sz w:val="20"/>
          <w:szCs w:val="20"/>
        </w:rPr>
        <w:t>1</w:t>
      </w:r>
      <w:r w:rsidR="00CC0DDB">
        <w:rPr>
          <w:rFonts w:ascii="Bookman Old Style" w:hAnsi="Bookman Old Style"/>
          <w:b/>
          <w:bCs/>
          <w:sz w:val="20"/>
          <w:szCs w:val="20"/>
        </w:rPr>
        <w:t xml:space="preserve">-2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marca 20</w:t>
      </w:r>
      <w:r w:rsidR="00D33360">
        <w:rPr>
          <w:rFonts w:ascii="Bookman Old Style" w:hAnsi="Bookman Old Style"/>
          <w:b/>
          <w:bCs/>
          <w:sz w:val="20"/>
          <w:szCs w:val="20"/>
        </w:rPr>
        <w:t>2</w:t>
      </w:r>
      <w:r w:rsidR="00CC0DDB">
        <w:rPr>
          <w:rFonts w:ascii="Bookman Old Style" w:hAnsi="Bookman Old Style"/>
          <w:b/>
          <w:bCs/>
          <w:sz w:val="20"/>
          <w:szCs w:val="20"/>
        </w:rPr>
        <w:t>4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5AC85074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731552E4" w14:textId="0FD6731D" w:rsidR="008E3E15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>dział stacjonarny</w:t>
      </w:r>
      <w:r>
        <w:rPr>
          <w:rFonts w:ascii="Bookman Old Style" w:hAnsi="Bookman Old Style"/>
          <w:b/>
          <w:bCs/>
          <w:sz w:val="20"/>
          <w:szCs w:val="20"/>
        </w:rPr>
        <w:t>; udział online – patrz strona konferencji)</w:t>
      </w:r>
    </w:p>
    <w:p w14:paraId="1F05294A" w14:textId="61E8F55C" w:rsidR="00D33360" w:rsidRDefault="00D33360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4119C18F" w14:textId="77777777" w:rsidR="00E35137" w:rsidRPr="008E1FAD" w:rsidRDefault="00E35137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048A3">
        <w:rPr>
          <w:rFonts w:ascii="Bookman Old Style" w:hAnsi="Bookman Old Style"/>
          <w:sz w:val="20"/>
          <w:szCs w:val="20"/>
        </w:rPr>
        <w:t>Adres:…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D5A06CB" w14:textId="03EA8165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</w:p>
    <w:p w14:paraId="21C36068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……………………………………………………………………………………………………….……………..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6F22BCB3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1B398B35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099E20E3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7F2A6E2" w14:textId="73390717" w:rsidR="00B5191C" w:rsidRPr="008E1FAD" w:rsidRDefault="00B5191C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Adres </w:t>
      </w:r>
      <w:r w:rsidR="00496053" w:rsidRPr="00C048A3">
        <w:rPr>
          <w:rFonts w:ascii="Bookman Old Style" w:hAnsi="Bookman Old Style"/>
          <w:sz w:val="20"/>
          <w:szCs w:val="20"/>
        </w:rPr>
        <w:t>e-</w:t>
      </w:r>
      <w:r w:rsidRPr="00C048A3">
        <w:rPr>
          <w:rFonts w:ascii="Bookman Old Style" w:hAnsi="Bookman Old Style"/>
          <w:sz w:val="20"/>
          <w:szCs w:val="20"/>
        </w:rPr>
        <w:t xml:space="preserve">mailowy do wysyłki </w:t>
      </w:r>
      <w:proofErr w:type="gramStart"/>
      <w:r w:rsidRPr="00C048A3">
        <w:rPr>
          <w:rFonts w:ascii="Bookman Old Style" w:hAnsi="Bookman Old Style"/>
          <w:sz w:val="20"/>
          <w:szCs w:val="20"/>
        </w:rPr>
        <w:t>fak</w:t>
      </w:r>
      <w:r w:rsidR="00D273A3" w:rsidRPr="00C048A3">
        <w:rPr>
          <w:rFonts w:ascii="Bookman Old Style" w:hAnsi="Bookman Old Style"/>
          <w:sz w:val="20"/>
          <w:szCs w:val="20"/>
        </w:rPr>
        <w:t>t</w:t>
      </w:r>
      <w:r w:rsidRPr="00C048A3">
        <w:rPr>
          <w:rFonts w:ascii="Bookman Old Style" w:hAnsi="Bookman Old Style"/>
          <w:sz w:val="20"/>
          <w:szCs w:val="20"/>
        </w:rPr>
        <w:t>ury:…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</w:p>
    <w:p w14:paraId="12605386" w14:textId="77777777" w:rsidR="006E2D38" w:rsidRDefault="006E2D38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585B1066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>mailowy</w:t>
      </w:r>
      <w:r w:rsidR="00E34305">
        <w:rPr>
          <w:rFonts w:ascii="Bookman Old Style" w:hAnsi="Bookman Old Style"/>
          <w:sz w:val="20"/>
          <w:szCs w:val="20"/>
        </w:rPr>
        <w:t xml:space="preserve"> (jeżeli inny niż powyżej)</w:t>
      </w:r>
      <w:r w:rsidRPr="008E1FAD">
        <w:rPr>
          <w:rFonts w:ascii="Bookman Old Style" w:hAnsi="Bookman Old Style"/>
          <w:sz w:val="20"/>
          <w:szCs w:val="20"/>
        </w:rPr>
        <w:t>, na który potwierdzimy przyjęcie zgłoszenia i wybór śniadania podatkoweg</w:t>
      </w:r>
      <w:r>
        <w:rPr>
          <w:rFonts w:ascii="Bookman Old Style" w:hAnsi="Bookman Old Style"/>
          <w:sz w:val="20"/>
          <w:szCs w:val="20"/>
        </w:rPr>
        <w:t>o 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46010A5B" w14:textId="00EFDB0E" w:rsidR="00D33360" w:rsidRPr="008E1FAD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 xml:space="preserve">Wybór śniadania podatkowego sobota </w:t>
      </w:r>
      <w:r w:rsidR="00CC0DDB">
        <w:rPr>
          <w:rFonts w:ascii="Bookman Old Style" w:hAnsi="Bookman Old Style"/>
          <w:b/>
          <w:sz w:val="20"/>
          <w:szCs w:val="20"/>
        </w:rPr>
        <w:t>2</w:t>
      </w:r>
      <w:r w:rsidR="00683E68">
        <w:rPr>
          <w:rFonts w:ascii="Bookman Old Style" w:hAnsi="Bookman Old Style"/>
          <w:b/>
          <w:sz w:val="20"/>
          <w:szCs w:val="20"/>
        </w:rPr>
        <w:t>.03.</w:t>
      </w:r>
      <w:r w:rsidRPr="008E1FAD">
        <w:rPr>
          <w:rFonts w:ascii="Bookman Old Style" w:hAnsi="Bookman Old Style"/>
          <w:b/>
          <w:sz w:val="20"/>
          <w:szCs w:val="20"/>
        </w:rPr>
        <w:t>20</w:t>
      </w:r>
      <w:r>
        <w:rPr>
          <w:rFonts w:ascii="Bookman Old Style" w:hAnsi="Bookman Old Style"/>
          <w:b/>
          <w:sz w:val="20"/>
          <w:szCs w:val="20"/>
        </w:rPr>
        <w:t>2</w:t>
      </w:r>
      <w:r w:rsidR="00CC0DDB">
        <w:rPr>
          <w:rFonts w:ascii="Bookman Old Style" w:hAnsi="Bookman Old Style"/>
          <w:b/>
          <w:sz w:val="20"/>
          <w:szCs w:val="20"/>
        </w:rPr>
        <w:t>4</w:t>
      </w:r>
      <w:r w:rsidR="00683E68">
        <w:rPr>
          <w:rFonts w:ascii="Bookman Old Style" w:hAnsi="Bookman Old Style"/>
          <w:b/>
          <w:sz w:val="20"/>
          <w:szCs w:val="20"/>
        </w:rPr>
        <w:t xml:space="preserve"> </w:t>
      </w:r>
    </w:p>
    <w:p w14:paraId="30F711DD" w14:textId="34C94831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Proszę określić preferencje w zakresie śniadania liczbami od 1 (najbardziej preferowane) do </w:t>
      </w:r>
      <w:r w:rsidR="00201748">
        <w:rPr>
          <w:rFonts w:ascii="Bookman Old Style" w:hAnsi="Bookman Old Style"/>
          <w:sz w:val="20"/>
          <w:szCs w:val="20"/>
        </w:rPr>
        <w:t>4</w:t>
      </w:r>
      <w:r w:rsidR="00E34305">
        <w:rPr>
          <w:rFonts w:ascii="Bookman Old Style" w:hAnsi="Bookman Old Style"/>
          <w:sz w:val="20"/>
          <w:szCs w:val="20"/>
        </w:rPr>
        <w:t xml:space="preserve"> (najmniej preferowane)</w:t>
      </w:r>
      <w:r w:rsidRPr="008E1FAD">
        <w:rPr>
          <w:rFonts w:ascii="Bookman Old Style" w:hAnsi="Bookman Old Style"/>
          <w:sz w:val="20"/>
          <w:szCs w:val="20"/>
        </w:rPr>
        <w:t xml:space="preserve"> – patrz więcej informacji: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13532">
        <w:rPr>
          <w:rFonts w:ascii="Bookman Old Style" w:hAnsi="Bookman Old Style"/>
          <w:sz w:val="20"/>
          <w:szCs w:val="20"/>
        </w:rPr>
        <w:t>na stronie konferencji</w:t>
      </w:r>
      <w:r w:rsidR="002A7947">
        <w:rPr>
          <w:rFonts w:ascii="Bookman Old Style" w:hAnsi="Bookman Old Style"/>
          <w:sz w:val="20"/>
          <w:szCs w:val="20"/>
        </w:rPr>
        <w:t xml:space="preserve"> plik</w:t>
      </w:r>
      <w:r>
        <w:rPr>
          <w:rFonts w:ascii="Bookman Old Style" w:hAnsi="Bookman Old Style"/>
          <w:sz w:val="20"/>
          <w:szCs w:val="20"/>
        </w:rPr>
        <w:t xml:space="preserve"> sniadania_hotele_202</w:t>
      </w:r>
      <w:r w:rsidR="00CC0DDB">
        <w:rPr>
          <w:rFonts w:ascii="Bookman Old Style" w:hAnsi="Bookman Old Style"/>
          <w:sz w:val="20"/>
          <w:szCs w:val="20"/>
        </w:rPr>
        <w:t>4</w:t>
      </w:r>
      <w:r>
        <w:rPr>
          <w:rFonts w:ascii="Bookman Old Style" w:hAnsi="Bookman Old Style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5"/>
        <w:gridCol w:w="805"/>
        <w:gridCol w:w="807"/>
        <w:gridCol w:w="807"/>
        <w:gridCol w:w="809"/>
      </w:tblGrid>
      <w:tr w:rsidR="00201748" w:rsidRPr="008E1FAD" w14:paraId="44591240" w14:textId="77777777" w:rsidTr="00DD7506">
        <w:tc>
          <w:tcPr>
            <w:tcW w:w="1305" w:type="dxa"/>
          </w:tcPr>
          <w:p w14:paraId="117505B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śniadanie</w:t>
            </w:r>
          </w:p>
        </w:tc>
        <w:tc>
          <w:tcPr>
            <w:tcW w:w="805" w:type="dxa"/>
          </w:tcPr>
          <w:p w14:paraId="5169A47C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807" w:type="dxa"/>
          </w:tcPr>
          <w:p w14:paraId="5CD802CF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807" w:type="dxa"/>
          </w:tcPr>
          <w:p w14:paraId="65F0B044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C</w:t>
            </w:r>
          </w:p>
        </w:tc>
        <w:tc>
          <w:tcPr>
            <w:tcW w:w="809" w:type="dxa"/>
          </w:tcPr>
          <w:p w14:paraId="5DA6FE36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</w:tr>
      <w:tr w:rsidR="00201748" w:rsidRPr="008E1FAD" w14:paraId="4C2E3514" w14:textId="77777777" w:rsidTr="00DD7506">
        <w:tc>
          <w:tcPr>
            <w:tcW w:w="1305" w:type="dxa"/>
          </w:tcPr>
          <w:p w14:paraId="281E004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preferencja</w:t>
            </w:r>
          </w:p>
        </w:tc>
        <w:tc>
          <w:tcPr>
            <w:tcW w:w="805" w:type="dxa"/>
          </w:tcPr>
          <w:p w14:paraId="21FCCA1B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9E2376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14:paraId="7673B90A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9" w:type="dxa"/>
          </w:tcPr>
          <w:p w14:paraId="508E9A03" w14:textId="77777777" w:rsidR="00201748" w:rsidRPr="008E1FAD" w:rsidRDefault="00201748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3B72D83" w14:textId="7777777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289"/>
        <w:tblW w:w="0" w:type="auto"/>
        <w:tblLook w:val="04A0" w:firstRow="1" w:lastRow="0" w:firstColumn="1" w:lastColumn="0" w:noHBand="0" w:noVBand="1"/>
      </w:tblPr>
      <w:tblGrid>
        <w:gridCol w:w="908"/>
        <w:gridCol w:w="773"/>
        <w:gridCol w:w="896"/>
        <w:gridCol w:w="984"/>
        <w:gridCol w:w="1212"/>
      </w:tblGrid>
      <w:tr w:rsidR="00D33360" w14:paraId="07EFECE5" w14:textId="77777777" w:rsidTr="00E35137">
        <w:tc>
          <w:tcPr>
            <w:tcW w:w="908" w:type="dxa"/>
          </w:tcPr>
          <w:p w14:paraId="4559CDFC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mięsne</w:t>
            </w:r>
          </w:p>
        </w:tc>
        <w:tc>
          <w:tcPr>
            <w:tcW w:w="773" w:type="dxa"/>
          </w:tcPr>
          <w:p w14:paraId="21401CC2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rybne</w:t>
            </w:r>
          </w:p>
        </w:tc>
        <w:tc>
          <w:tcPr>
            <w:tcW w:w="896" w:type="dxa"/>
          </w:tcPr>
          <w:p w14:paraId="339BFAA5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984" w:type="dxa"/>
          </w:tcPr>
          <w:p w14:paraId="01EB6051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212" w:type="dxa"/>
          </w:tcPr>
          <w:p w14:paraId="3DDAA4C5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D33360" w14:paraId="3BA33C3E" w14:textId="77777777" w:rsidTr="00E35137">
        <w:tc>
          <w:tcPr>
            <w:tcW w:w="908" w:type="dxa"/>
          </w:tcPr>
          <w:p w14:paraId="1A5FB0B6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73" w:type="dxa"/>
          </w:tcPr>
          <w:p w14:paraId="640AED56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96" w:type="dxa"/>
          </w:tcPr>
          <w:p w14:paraId="123FF76D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B03DBC0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E1235B6" w14:textId="77777777" w:rsidR="00D33360" w:rsidRDefault="00D33360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B898F74" w14:textId="77777777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04AE80D" w14:textId="026E23E4" w:rsidR="00D33360" w:rsidRPr="008E1FAD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</w:t>
      </w:r>
      <w:r w:rsidR="00D33360">
        <w:rPr>
          <w:rFonts w:ascii="Bookman Old Style" w:hAnsi="Bookman Old Style"/>
          <w:sz w:val="20"/>
          <w:szCs w:val="20"/>
        </w:rPr>
        <w:t>enu kolacja</w:t>
      </w:r>
      <w:r w:rsidR="008C156C">
        <w:rPr>
          <w:rFonts w:ascii="Bookman Old Style" w:hAnsi="Bookman Old Style"/>
          <w:sz w:val="20"/>
          <w:szCs w:val="20"/>
        </w:rPr>
        <w:t xml:space="preserve"> (patrz strona konferencji)</w:t>
      </w:r>
      <w:r w:rsidR="00D33360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 xml:space="preserve">– </w:t>
      </w:r>
      <w:r w:rsidR="00CC0DDB">
        <w:rPr>
          <w:rFonts w:ascii="Bookman Old Style" w:hAnsi="Bookman Old Style"/>
          <w:sz w:val="20"/>
          <w:szCs w:val="20"/>
        </w:rPr>
        <w:t>Pałac Widokowy (</w:t>
      </w:r>
      <w:r w:rsidR="00D33360">
        <w:rPr>
          <w:rFonts w:ascii="Bookman Old Style" w:hAnsi="Bookman Old Style"/>
          <w:sz w:val="20"/>
          <w:szCs w:val="20"/>
        </w:rPr>
        <w:t xml:space="preserve">piątek </w:t>
      </w:r>
      <w:r w:rsidR="00182CC9">
        <w:rPr>
          <w:rFonts w:ascii="Bookman Old Style" w:hAnsi="Bookman Old Style"/>
          <w:sz w:val="20"/>
          <w:szCs w:val="20"/>
        </w:rPr>
        <w:t>1</w:t>
      </w:r>
      <w:r w:rsidR="00D33360">
        <w:rPr>
          <w:rFonts w:ascii="Bookman Old Style" w:hAnsi="Bookman Old Style"/>
          <w:sz w:val="20"/>
          <w:szCs w:val="20"/>
        </w:rPr>
        <w:t>.03.202</w:t>
      </w:r>
      <w:r w:rsidR="00CC0DDB">
        <w:rPr>
          <w:rFonts w:ascii="Bookman Old Style" w:hAnsi="Bookman Old Style"/>
          <w:sz w:val="20"/>
          <w:szCs w:val="20"/>
        </w:rPr>
        <w:t>4</w:t>
      </w:r>
      <w:r w:rsidR="00D33360">
        <w:rPr>
          <w:rFonts w:ascii="Bookman Old Style" w:hAnsi="Bookman Old Style"/>
          <w:sz w:val="20"/>
          <w:szCs w:val="20"/>
        </w:rPr>
        <w:t xml:space="preserve">): </w:t>
      </w:r>
    </w:p>
    <w:tbl>
      <w:tblPr>
        <w:tblStyle w:val="Tabela-Siatka"/>
        <w:tblpPr w:leftFromText="141" w:rightFromText="141" w:vertAnchor="text" w:horzAnchor="page" w:tblpX="5665" w:tblpY="419"/>
        <w:tblW w:w="0" w:type="auto"/>
        <w:tblLook w:val="04A0" w:firstRow="1" w:lastRow="0" w:firstColumn="1" w:lastColumn="0" w:noHBand="0" w:noVBand="1"/>
      </w:tblPr>
      <w:tblGrid>
        <w:gridCol w:w="845"/>
        <w:gridCol w:w="933"/>
        <w:gridCol w:w="1244"/>
        <w:gridCol w:w="1188"/>
      </w:tblGrid>
      <w:tr w:rsidR="00D33360" w14:paraId="77EF2F7E" w14:textId="77777777" w:rsidTr="00DD7506">
        <w:tc>
          <w:tcPr>
            <w:tcW w:w="845" w:type="dxa"/>
          </w:tcPr>
          <w:p w14:paraId="54B4DFD0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ogólne</w:t>
            </w:r>
          </w:p>
        </w:tc>
        <w:tc>
          <w:tcPr>
            <w:tcW w:w="933" w:type="dxa"/>
          </w:tcPr>
          <w:p w14:paraId="39FB0508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wegan.</w:t>
            </w:r>
          </w:p>
        </w:tc>
        <w:tc>
          <w:tcPr>
            <w:tcW w:w="1244" w:type="dxa"/>
          </w:tcPr>
          <w:p w14:paraId="6DFCDD4B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bezgluten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8C27AD6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bezlaktoz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D33360" w14:paraId="22D6ED68" w14:textId="77777777" w:rsidTr="00DD7506">
        <w:tc>
          <w:tcPr>
            <w:tcW w:w="845" w:type="dxa"/>
          </w:tcPr>
          <w:p w14:paraId="2DFDE71E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3" w:type="dxa"/>
          </w:tcPr>
          <w:p w14:paraId="00982492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7BFB121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88" w:type="dxa"/>
          </w:tcPr>
          <w:p w14:paraId="3FFB32C1" w14:textId="77777777" w:rsidR="00D33360" w:rsidRDefault="00D33360" w:rsidP="00DD750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0570072C" w14:textId="7777777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C9A68E4" w14:textId="3AC0CFD4" w:rsidR="002017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Wybór menu lunchowego: </w:t>
      </w:r>
    </w:p>
    <w:p w14:paraId="11F1CFD6" w14:textId="7E4DF766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10190888" w14:textId="77777777" w:rsidR="00D21E31" w:rsidRDefault="00D21E31" w:rsidP="00D33360">
      <w:pPr>
        <w:pStyle w:val="Default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411" w:tblpY="253"/>
        <w:tblW w:w="0" w:type="auto"/>
        <w:tblLook w:val="04A0" w:firstRow="1" w:lastRow="0" w:firstColumn="1" w:lastColumn="0" w:noHBand="0" w:noVBand="1"/>
      </w:tblPr>
      <w:tblGrid>
        <w:gridCol w:w="1153"/>
        <w:gridCol w:w="567"/>
      </w:tblGrid>
      <w:tr w:rsidR="00EC1AE1" w14:paraId="7FF7CCF5" w14:textId="77777777" w:rsidTr="00EC1AE1">
        <w:tc>
          <w:tcPr>
            <w:tcW w:w="708" w:type="dxa"/>
          </w:tcPr>
          <w:p w14:paraId="77FA786F" w14:textId="087C292C" w:rsidR="00EC1AE1" w:rsidRDefault="00182CC9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rezygnuję</w:t>
            </w:r>
          </w:p>
        </w:tc>
        <w:tc>
          <w:tcPr>
            <w:tcW w:w="567" w:type="dxa"/>
          </w:tcPr>
          <w:p w14:paraId="5EEB325C" w14:textId="77777777" w:rsidR="00EC1AE1" w:rsidRDefault="00EC1AE1" w:rsidP="00EC1AE1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A5ACB0A" w14:textId="28E34FAD" w:rsidR="00EC1AE1" w:rsidRDefault="00182CC9" w:rsidP="00201748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Jeżeli uczestnik nie chce otrzymać wydruku materiałów w formie papierowej prosimy zaznaczyć</w:t>
      </w:r>
      <w:r w:rsidR="00E35137"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</w:p>
    <w:p w14:paraId="7FB54E31" w14:textId="77777777" w:rsidR="00B44A71" w:rsidRDefault="00B44A7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81E7A3" w14:textId="77777777" w:rsidR="00555D91" w:rsidRDefault="00555D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22019F47" w14:textId="4BEE11AA" w:rsidR="00E35137" w:rsidRDefault="00201748" w:rsidP="00201748">
      <w:pPr>
        <w:pStyle w:val="Default"/>
        <w:rPr>
          <w:rStyle w:val="Hipercze"/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E35137" w:rsidRPr="001A1236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0E6BCDF2" w14:textId="58C883A5" w:rsidR="001A1236" w:rsidRDefault="001A1236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F6F3CC4" w14:textId="77777777" w:rsidR="001A1236" w:rsidRDefault="001A1236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61B84D3A" w14:textId="77777777" w:rsidR="00555D91" w:rsidRPr="00E35137" w:rsidRDefault="00555D91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7F3E15C7" w14:textId="655EDCDD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683E68">
        <w:rPr>
          <w:rFonts w:ascii="Bookman Old Style" w:hAnsi="Bookman Old Style"/>
          <w:b/>
          <w:bCs/>
          <w:sz w:val="20"/>
          <w:szCs w:val="20"/>
        </w:rPr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57B230E2" w14:textId="6B47E41D" w:rsidR="00EB4BFD" w:rsidRPr="00C048A3" w:rsidRDefault="0009154E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DA7ABE">
        <w:rPr>
          <w:rFonts w:ascii="Bookman Old Style" w:hAnsi="Bookman Old Style"/>
          <w:bCs/>
          <w:sz w:val="20"/>
          <w:szCs w:val="20"/>
        </w:rPr>
        <w:t>Udział stacjonarny</w:t>
      </w:r>
      <w:r w:rsidR="00C24F76">
        <w:rPr>
          <w:rFonts w:ascii="Bookman Old Style" w:hAnsi="Bookman Old Style"/>
          <w:bCs/>
          <w:sz w:val="20"/>
          <w:szCs w:val="20"/>
        </w:rPr>
        <w:t xml:space="preserve">: </w:t>
      </w:r>
      <w:r w:rsidR="00EB4BFD" w:rsidRPr="00C048A3">
        <w:rPr>
          <w:rFonts w:ascii="Bookman Old Style" w:hAnsi="Bookman Old Style"/>
          <w:bCs/>
          <w:sz w:val="20"/>
          <w:szCs w:val="20"/>
        </w:rPr>
        <w:t>- preferowany termin –</w:t>
      </w:r>
      <w:r w:rsidR="00B5191C" w:rsidRPr="00C048A3">
        <w:rPr>
          <w:rFonts w:ascii="Bookman Old Style" w:hAnsi="Bookman Old Style"/>
          <w:bCs/>
          <w:sz w:val="20"/>
          <w:szCs w:val="20"/>
        </w:rPr>
        <w:t xml:space="preserve"> do</w:t>
      </w:r>
      <w:r w:rsidR="00EB4BFD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CC0DDB">
        <w:rPr>
          <w:rFonts w:ascii="Bookman Old Style" w:hAnsi="Bookman Old Style"/>
          <w:bCs/>
          <w:sz w:val="20"/>
          <w:szCs w:val="20"/>
        </w:rPr>
        <w:t>2</w:t>
      </w:r>
      <w:r w:rsidR="007A7827">
        <w:rPr>
          <w:rFonts w:ascii="Bookman Old Style" w:hAnsi="Bookman Old Style"/>
          <w:bCs/>
          <w:sz w:val="20"/>
          <w:szCs w:val="20"/>
        </w:rPr>
        <w:t>2</w:t>
      </w:r>
      <w:r w:rsidR="00683E68">
        <w:rPr>
          <w:rFonts w:ascii="Bookman Old Style" w:hAnsi="Bookman Old Style"/>
          <w:bCs/>
          <w:sz w:val="20"/>
          <w:szCs w:val="20"/>
        </w:rPr>
        <w:t>.02.</w:t>
      </w:r>
      <w:r w:rsidR="00EC1AE1" w:rsidRPr="00C048A3">
        <w:rPr>
          <w:rFonts w:ascii="Bookman Old Style" w:hAnsi="Bookman Old Style"/>
          <w:bCs/>
          <w:sz w:val="20"/>
          <w:szCs w:val="20"/>
        </w:rPr>
        <w:t>202</w:t>
      </w:r>
      <w:r w:rsidR="00DA190C">
        <w:rPr>
          <w:rFonts w:ascii="Bookman Old Style" w:hAnsi="Bookman Old Style"/>
          <w:bCs/>
          <w:sz w:val="20"/>
          <w:szCs w:val="20"/>
        </w:rPr>
        <w:t>4</w:t>
      </w:r>
    </w:p>
    <w:p w14:paraId="0BA050B0" w14:textId="7A012E82" w:rsidR="00201748" w:rsidRDefault="00E35137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 xml:space="preserve">        </w:t>
      </w:r>
      <w:r w:rsidR="00EB4BFD" w:rsidRPr="00C048A3">
        <w:rPr>
          <w:rFonts w:ascii="Bookman Old Style" w:hAnsi="Bookman Old Style"/>
          <w:bCs/>
          <w:sz w:val="20"/>
          <w:szCs w:val="20"/>
        </w:rPr>
        <w:t>- późn</w:t>
      </w:r>
      <w:r w:rsidR="00B5191C" w:rsidRPr="00C048A3">
        <w:rPr>
          <w:rFonts w:ascii="Bookman Old Style" w:hAnsi="Bookman Old Style"/>
          <w:bCs/>
          <w:sz w:val="20"/>
          <w:szCs w:val="20"/>
        </w:rPr>
        <w:t>iejsza</w:t>
      </w:r>
      <w:r w:rsidR="00EB4BFD" w:rsidRPr="00C048A3">
        <w:rPr>
          <w:rFonts w:ascii="Bookman Old Style" w:hAnsi="Bookman Old Style"/>
          <w:bCs/>
          <w:sz w:val="20"/>
          <w:szCs w:val="20"/>
        </w:rPr>
        <w:t xml:space="preserve"> rejestracja za dodatkową opłatą</w:t>
      </w:r>
      <w:r w:rsidR="00EC1AE1" w:rsidRPr="00C048A3">
        <w:rPr>
          <w:rFonts w:ascii="Bookman Old Style" w:hAnsi="Bookman Old Style"/>
          <w:bCs/>
          <w:sz w:val="20"/>
          <w:szCs w:val="20"/>
        </w:rPr>
        <w:t xml:space="preserve"> -</w:t>
      </w:r>
      <w:r w:rsidR="0009154E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do </w:t>
      </w:r>
      <w:r w:rsidR="00DA190C">
        <w:rPr>
          <w:rFonts w:ascii="Bookman Old Style" w:hAnsi="Bookman Old Style"/>
          <w:bCs/>
          <w:sz w:val="20"/>
          <w:szCs w:val="20"/>
        </w:rPr>
        <w:t>2</w:t>
      </w:r>
      <w:r w:rsidR="006472C8">
        <w:rPr>
          <w:rFonts w:ascii="Bookman Old Style" w:hAnsi="Bookman Old Style"/>
          <w:bCs/>
          <w:sz w:val="20"/>
          <w:szCs w:val="20"/>
        </w:rPr>
        <w:t>8</w:t>
      </w:r>
      <w:r w:rsidR="00683E68">
        <w:rPr>
          <w:rFonts w:ascii="Bookman Old Style" w:hAnsi="Bookman Old Style"/>
          <w:bCs/>
          <w:sz w:val="20"/>
          <w:szCs w:val="20"/>
        </w:rPr>
        <w:t>.02.</w:t>
      </w:r>
      <w:r w:rsidR="00201748" w:rsidRPr="00C048A3">
        <w:rPr>
          <w:rFonts w:ascii="Bookman Old Style" w:hAnsi="Bookman Old Style"/>
          <w:bCs/>
          <w:sz w:val="20"/>
          <w:szCs w:val="20"/>
        </w:rPr>
        <w:t>202</w:t>
      </w:r>
      <w:r w:rsidR="00DA190C">
        <w:rPr>
          <w:rFonts w:ascii="Bookman Old Style" w:hAnsi="Bookman Old Style"/>
          <w:bCs/>
          <w:sz w:val="20"/>
          <w:szCs w:val="20"/>
        </w:rPr>
        <w:t>4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 </w:t>
      </w:r>
      <w:r w:rsidR="00156344">
        <w:rPr>
          <w:rFonts w:ascii="Bookman Old Style" w:hAnsi="Bookman Old Style"/>
          <w:bCs/>
          <w:sz w:val="20"/>
          <w:szCs w:val="20"/>
        </w:rPr>
        <w:t xml:space="preserve">do </w:t>
      </w:r>
      <w:r w:rsidR="00201748" w:rsidRPr="00C048A3">
        <w:rPr>
          <w:rFonts w:ascii="Bookman Old Style" w:hAnsi="Bookman Old Style"/>
          <w:bCs/>
          <w:sz w:val="20"/>
          <w:szCs w:val="20"/>
        </w:rPr>
        <w:t xml:space="preserve">godz. </w:t>
      </w:r>
      <w:r w:rsidR="0009154E" w:rsidRPr="00C048A3">
        <w:rPr>
          <w:rFonts w:ascii="Bookman Old Style" w:hAnsi="Bookman Old Style"/>
          <w:bCs/>
          <w:sz w:val="20"/>
          <w:szCs w:val="20"/>
        </w:rPr>
        <w:t>9</w:t>
      </w:r>
      <w:r w:rsidR="00201748" w:rsidRPr="00C048A3">
        <w:rPr>
          <w:rFonts w:ascii="Bookman Old Style" w:hAnsi="Bookman Old Style"/>
          <w:bCs/>
          <w:sz w:val="20"/>
          <w:szCs w:val="20"/>
        </w:rPr>
        <w:t>.00</w:t>
      </w:r>
    </w:p>
    <w:p w14:paraId="2909206B" w14:textId="77777777" w:rsidR="00E35137" w:rsidRDefault="00E35137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5CE8D9BE" w14:textId="389F2665" w:rsidR="00C1550D" w:rsidRPr="00C048A3" w:rsidRDefault="008E3E15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C048A3">
        <w:rPr>
          <w:rFonts w:ascii="Bookman Old Style" w:hAnsi="Bookman Old Style"/>
          <w:b/>
          <w:sz w:val="20"/>
          <w:szCs w:val="20"/>
        </w:rPr>
        <w:t>Opłata (u</w:t>
      </w:r>
      <w:r w:rsidR="00C1550D" w:rsidRPr="00C048A3">
        <w:rPr>
          <w:rFonts w:ascii="Bookman Old Style" w:hAnsi="Bookman Old Style"/>
          <w:b/>
          <w:sz w:val="20"/>
          <w:szCs w:val="20"/>
        </w:rPr>
        <w:t>dział stacjonarny</w:t>
      </w:r>
      <w:r w:rsidRPr="00C048A3">
        <w:rPr>
          <w:rFonts w:ascii="Bookman Old Style" w:hAnsi="Bookman Old Style"/>
          <w:b/>
          <w:sz w:val="20"/>
          <w:szCs w:val="20"/>
        </w:rPr>
        <w:t>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1984"/>
      </w:tblGrid>
      <w:tr w:rsidR="00294749" w:rsidRPr="00C048A3" w14:paraId="470621B2" w14:textId="77777777" w:rsidTr="0079059B">
        <w:tc>
          <w:tcPr>
            <w:tcW w:w="4106" w:type="dxa"/>
          </w:tcPr>
          <w:p w14:paraId="206DADF8" w14:textId="77777777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B7C9C1" w14:textId="0BE03E2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podmiot zwolniony z VAT</w:t>
            </w:r>
            <w:r w:rsidRPr="00C048A3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67C3AF9A" w14:textId="192E6D9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59349384" w14:textId="6D27F8F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Opłata z VAT</w:t>
            </w:r>
          </w:p>
        </w:tc>
      </w:tr>
      <w:tr w:rsidR="00294749" w:rsidRPr="00C048A3" w14:paraId="79081D85" w14:textId="77777777" w:rsidTr="0079059B">
        <w:tc>
          <w:tcPr>
            <w:tcW w:w="4106" w:type="dxa"/>
          </w:tcPr>
          <w:p w14:paraId="4AC275D4" w14:textId="427F7A6E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Standardowa</w:t>
            </w:r>
          </w:p>
        </w:tc>
        <w:tc>
          <w:tcPr>
            <w:tcW w:w="1985" w:type="dxa"/>
          </w:tcPr>
          <w:p w14:paraId="212F1AD6" w14:textId="6066362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950 PLN</w:t>
            </w:r>
          </w:p>
        </w:tc>
        <w:tc>
          <w:tcPr>
            <w:tcW w:w="1701" w:type="dxa"/>
          </w:tcPr>
          <w:p w14:paraId="27254EE6" w14:textId="575EF90B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218,50 PLN</w:t>
            </w:r>
          </w:p>
        </w:tc>
        <w:tc>
          <w:tcPr>
            <w:tcW w:w="1984" w:type="dxa"/>
          </w:tcPr>
          <w:p w14:paraId="5D508826" w14:textId="19A61FB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1.168,50 PLN</w:t>
            </w:r>
          </w:p>
        </w:tc>
      </w:tr>
      <w:tr w:rsidR="00294749" w:rsidRPr="00C048A3" w14:paraId="08A7340E" w14:textId="77777777" w:rsidTr="0079059B">
        <w:tc>
          <w:tcPr>
            <w:tcW w:w="4106" w:type="dxa"/>
          </w:tcPr>
          <w:p w14:paraId="5F94AA61" w14:textId="13F7DB20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7A7827">
              <w:rPr>
                <w:rFonts w:ascii="Bookman Old Style" w:hAnsi="Bookman Old Style"/>
                <w:sz w:val="20"/>
                <w:szCs w:val="20"/>
              </w:rPr>
              <w:t>7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lutego 202</w:t>
            </w:r>
            <w:r w:rsidR="00EA6351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65592ED1" w14:textId="1CEA680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900 PLN</w:t>
            </w:r>
          </w:p>
        </w:tc>
        <w:tc>
          <w:tcPr>
            <w:tcW w:w="1701" w:type="dxa"/>
          </w:tcPr>
          <w:p w14:paraId="2965F120" w14:textId="41B305EC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207 PLN</w:t>
            </w:r>
          </w:p>
        </w:tc>
        <w:tc>
          <w:tcPr>
            <w:tcW w:w="1984" w:type="dxa"/>
          </w:tcPr>
          <w:p w14:paraId="46E0335D" w14:textId="4C7E94F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1107 PLN</w:t>
            </w:r>
          </w:p>
        </w:tc>
      </w:tr>
      <w:tr w:rsidR="00294749" w:rsidRPr="00C048A3" w14:paraId="7EB562FD" w14:textId="77777777" w:rsidTr="0079059B">
        <w:tc>
          <w:tcPr>
            <w:tcW w:w="4106" w:type="dxa"/>
          </w:tcPr>
          <w:p w14:paraId="1184A7B9" w14:textId="6804847F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7A7827">
              <w:rPr>
                <w:rFonts w:ascii="Bookman Old Style" w:hAnsi="Bookman Old Style"/>
                <w:sz w:val="20"/>
                <w:szCs w:val="20"/>
              </w:rPr>
              <w:t>2</w:t>
            </w:r>
            <w:r w:rsidR="003C011C">
              <w:rPr>
                <w:rFonts w:ascii="Bookman Old Style" w:hAnsi="Bookman Old Style"/>
                <w:sz w:val="20"/>
                <w:szCs w:val="20"/>
              </w:rPr>
              <w:t>9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7A7827">
              <w:rPr>
                <w:rFonts w:ascii="Bookman Old Style" w:hAnsi="Bookman Old Style"/>
                <w:sz w:val="20"/>
                <w:szCs w:val="20"/>
              </w:rPr>
              <w:t>stycznia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 w:rsidR="007A7827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2923253F" w14:textId="53578563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4458AED7" w14:textId="1F22004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1938367D" w14:textId="4ECBB135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  <w:tr w:rsidR="00E35137" w:rsidRPr="00C048A3" w14:paraId="2B4D998E" w14:textId="77777777" w:rsidTr="0079059B">
        <w:tc>
          <w:tcPr>
            <w:tcW w:w="4106" w:type="dxa"/>
          </w:tcPr>
          <w:p w14:paraId="37096EA0" w14:textId="2D4F2EBC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Uczestnicy stacjonarnych studiów doktoranckich</w:t>
            </w:r>
          </w:p>
        </w:tc>
        <w:tc>
          <w:tcPr>
            <w:tcW w:w="1985" w:type="dxa"/>
          </w:tcPr>
          <w:p w14:paraId="7FE5CB89" w14:textId="51C0A548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2DBE37B0" w14:textId="6691A3D4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756B2A95" w14:textId="7C46F2B3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</w:tbl>
    <w:p w14:paraId="55CB91AD" w14:textId="77777777" w:rsidR="00E35137" w:rsidRDefault="00E35137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</w:p>
    <w:p w14:paraId="3F785D72" w14:textId="2803FE7B" w:rsidR="00CE5130" w:rsidRPr="00C048A3" w:rsidRDefault="00CE5130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Zgłoszenia od </w:t>
      </w:r>
      <w:r w:rsidR="007A7827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23</w:t>
      </w:r>
      <w:r w:rsidR="001A1236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lutego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202</w:t>
      </w:r>
      <w:r w:rsidR="001A1236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4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r. z opłatą dodatkową:</w:t>
      </w:r>
    </w:p>
    <w:p w14:paraId="07A5B496" w14:textId="6F378799" w:rsidR="00CE5130" w:rsidRPr="00C048A3" w:rsidRDefault="005D1D68" w:rsidP="00CE5130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rejestracja od </w:t>
      </w:r>
      <w:r w:rsidR="007A7827">
        <w:rPr>
          <w:rFonts w:ascii="Bookman Old Style" w:hAnsi="Bookman Old Style" w:cs="Times New Roman"/>
          <w:color w:val="000000" w:themeColor="text1"/>
          <w:sz w:val="20"/>
          <w:szCs w:val="20"/>
        </w:rPr>
        <w:t>23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.0</w:t>
      </w:r>
      <w:r w:rsidR="007A7827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.do </w:t>
      </w:r>
      <w:r w:rsidR="007A7827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5.0</w:t>
      </w:r>
      <w:r w:rsidR="007A7827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.202</w:t>
      </w:r>
      <w:r w:rsidR="007A7827">
        <w:rPr>
          <w:rFonts w:ascii="Bookman Old Style" w:hAnsi="Bookman Old Style" w:cs="Times New Roman"/>
          <w:color w:val="000000" w:themeColor="text1"/>
          <w:sz w:val="20"/>
          <w:szCs w:val="20"/>
        </w:rPr>
        <w:t>4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– opłata dodatkowa: 100 PLN 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</w:p>
    <w:p w14:paraId="49B418A0" w14:textId="468DCD88" w:rsidR="00C24F76" w:rsidRPr="00C048A3" w:rsidRDefault="005D1D68" w:rsidP="00C24F76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rejestracja od 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26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.0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do 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7.0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.2023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– opłata dodatkowa: 200 </w:t>
      </w:r>
      <w:r w:rsidR="00070F7D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PLN 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(po </w:t>
      </w:r>
      <w:r w:rsidR="006472C8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uprzednim </w:t>
      </w:r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potwierdzeniu </w:t>
      </w:r>
      <w:proofErr w:type="spellStart"/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>emailowym</w:t>
      </w:r>
      <w:proofErr w:type="spellEnd"/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lub telefonicznym)</w:t>
      </w:r>
      <w:r w:rsidR="00C24F76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</w:p>
    <w:p w14:paraId="629F64CD" w14:textId="610C6D54" w:rsidR="00E35137" w:rsidRPr="00E35137" w:rsidRDefault="005D1D68" w:rsidP="00E35137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-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rejestracja 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8.0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2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.2023 do godz. 9.00 –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4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00 PLN plus </w:t>
      </w:r>
      <w:r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>VAT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(po </w:t>
      </w:r>
      <w:r w:rsidR="006472C8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uprzednim 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potwierdzeniu </w:t>
      </w:r>
      <w:proofErr w:type="spellStart"/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emailowym</w:t>
      </w:r>
      <w:proofErr w:type="spellEnd"/>
      <w:r w:rsidR="00C24F7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lub telefonicznym</w:t>
      </w:r>
      <w:r w:rsidR="00DA190C">
        <w:rPr>
          <w:rFonts w:ascii="Bookman Old Style" w:hAnsi="Bookman Old Style" w:cs="Times New Roman"/>
          <w:color w:val="000000" w:themeColor="text1"/>
          <w:sz w:val="20"/>
          <w:szCs w:val="20"/>
        </w:rPr>
        <w:t>)</w:t>
      </w:r>
      <w:r w:rsidR="00CE5130" w:rsidRPr="00C048A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</w:p>
    <w:p w14:paraId="2D3E5272" w14:textId="296C0672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-------------------------------------------------------------------------------------------------------------------------------------</w:t>
      </w:r>
    </w:p>
    <w:p w14:paraId="2436B4BD" w14:textId="77777777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41AB5F2" w14:textId="30400CC5" w:rsidR="008C156C" w:rsidRPr="00E35137" w:rsidRDefault="008C156C" w:rsidP="008C156C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E35137">
        <w:rPr>
          <w:rFonts w:ascii="Bookman Old Style" w:hAnsi="Bookman Old Style"/>
          <w:b/>
          <w:sz w:val="18"/>
          <w:szCs w:val="18"/>
        </w:rPr>
        <w:t xml:space="preserve">*W celu skorzystania ze zwolnienia z </w:t>
      </w:r>
      <w:r w:rsidR="006F77B3" w:rsidRPr="00E35137">
        <w:rPr>
          <w:rFonts w:ascii="Bookman Old Style" w:hAnsi="Bookman Old Style"/>
          <w:b/>
          <w:sz w:val="18"/>
          <w:szCs w:val="18"/>
        </w:rPr>
        <w:t>VAT</w:t>
      </w:r>
      <w:r w:rsidRPr="00E35137">
        <w:rPr>
          <w:rFonts w:ascii="Bookman Old Style" w:hAnsi="Bookman Old Style"/>
          <w:b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55034988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3146A943" w14:textId="1F0B6D73" w:rsidR="00E35137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497F46C3" w14:textId="79B86062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------------------------------------------------------------------------------------------------------------------------</w:t>
      </w:r>
    </w:p>
    <w:p w14:paraId="2046C766" w14:textId="77777777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4E4CD6C" w14:textId="048EEA09" w:rsidR="00D33360" w:rsidRDefault="00D33360" w:rsidP="00182CC9">
      <w:pPr>
        <w:pStyle w:val="Default"/>
        <w:rPr>
          <w:rFonts w:ascii="Bookman Old Style" w:hAnsi="Bookman Old Style"/>
          <w:sz w:val="20"/>
          <w:szCs w:val="20"/>
        </w:rPr>
      </w:pPr>
      <w:r w:rsidRPr="00070F7D">
        <w:rPr>
          <w:rFonts w:ascii="Bookman Old Style" w:hAnsi="Bookman Old Style"/>
          <w:b/>
          <w:sz w:val="20"/>
          <w:szCs w:val="20"/>
          <w:u w:val="single"/>
        </w:rPr>
        <w:t>Opłata konferencyjna obejmuje:</w:t>
      </w:r>
      <w:r w:rsidRPr="008E1FAD">
        <w:rPr>
          <w:rFonts w:ascii="Bookman Old Style" w:hAnsi="Bookman Old Style"/>
          <w:sz w:val="20"/>
          <w:szCs w:val="20"/>
        </w:rPr>
        <w:t xml:space="preserve"> udział w konferencji, materiały konferencyjne, przerwy kawowe, kolację dnia </w:t>
      </w:r>
      <w:r w:rsidR="00011D93">
        <w:rPr>
          <w:rFonts w:ascii="Bookman Old Style" w:hAnsi="Bookman Old Style"/>
          <w:sz w:val="20"/>
          <w:szCs w:val="20"/>
        </w:rPr>
        <w:t>1</w:t>
      </w:r>
      <w:r w:rsidR="00182CC9">
        <w:rPr>
          <w:rFonts w:ascii="Bookman Old Style" w:hAnsi="Bookman Old Style"/>
          <w:sz w:val="20"/>
          <w:szCs w:val="20"/>
        </w:rPr>
        <w:t>.03.</w:t>
      </w:r>
      <w:r w:rsidRPr="008E1FAD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2</w:t>
      </w:r>
      <w:r w:rsidR="00182CC9">
        <w:rPr>
          <w:rFonts w:ascii="Bookman Old Style" w:hAnsi="Bookman Old Style"/>
          <w:sz w:val="20"/>
          <w:szCs w:val="20"/>
        </w:rPr>
        <w:t>4</w:t>
      </w:r>
      <w:r w:rsidRPr="008E1FAD">
        <w:rPr>
          <w:rFonts w:ascii="Bookman Old Style" w:hAnsi="Bookman Old Style"/>
          <w:sz w:val="20"/>
          <w:szCs w:val="20"/>
        </w:rPr>
        <w:t xml:space="preserve"> r. (</w:t>
      </w:r>
      <w:r w:rsidR="00182CC9">
        <w:rPr>
          <w:rFonts w:ascii="Bookman Old Style" w:hAnsi="Bookman Old Style"/>
          <w:sz w:val="20"/>
          <w:szCs w:val="20"/>
        </w:rPr>
        <w:t xml:space="preserve">Pałac Widokowy, </w:t>
      </w:r>
      <w:r w:rsidR="00182CC9" w:rsidRPr="00182CC9">
        <w:rPr>
          <w:rFonts w:ascii="Bookman Old Style" w:hAnsi="Bookman Old Style"/>
          <w:sz w:val="20"/>
          <w:szCs w:val="20"/>
        </w:rPr>
        <w:t>ul.</w:t>
      </w:r>
      <w:r w:rsidR="00182CC9">
        <w:rPr>
          <w:rFonts w:ascii="Bookman Old Style" w:hAnsi="Bookman Old Style"/>
          <w:sz w:val="20"/>
          <w:szCs w:val="20"/>
        </w:rPr>
        <w:t xml:space="preserve"> ul</w:t>
      </w:r>
      <w:r w:rsidR="00182CC9" w:rsidRPr="00182CC9">
        <w:rPr>
          <w:rFonts w:ascii="Bookman Old Style" w:hAnsi="Bookman Old Style"/>
          <w:sz w:val="20"/>
          <w:szCs w:val="20"/>
        </w:rPr>
        <w:t xml:space="preserve"> Majdany </w:t>
      </w:r>
      <w:r w:rsidR="00683E68">
        <w:rPr>
          <w:rFonts w:ascii="Bookman Old Style" w:hAnsi="Bookman Old Style"/>
          <w:sz w:val="20"/>
          <w:szCs w:val="20"/>
        </w:rPr>
        <w:t>1</w:t>
      </w:r>
      <w:r w:rsidR="00182CC9" w:rsidRPr="00182CC9">
        <w:rPr>
          <w:rFonts w:ascii="Bookman Old Style" w:hAnsi="Bookman Old Style"/>
          <w:sz w:val="20"/>
          <w:szCs w:val="20"/>
        </w:rPr>
        <w:t>,</w:t>
      </w:r>
      <w:r w:rsidR="00683E68">
        <w:rPr>
          <w:rFonts w:ascii="Bookman Old Style" w:hAnsi="Bookman Old Style"/>
          <w:sz w:val="20"/>
          <w:szCs w:val="20"/>
        </w:rPr>
        <w:t xml:space="preserve"> </w:t>
      </w:r>
      <w:r w:rsidR="00182CC9" w:rsidRPr="00182CC9">
        <w:rPr>
          <w:rFonts w:ascii="Bookman Old Style" w:hAnsi="Bookman Old Style"/>
          <w:sz w:val="20"/>
          <w:szCs w:val="20"/>
        </w:rPr>
        <w:t>Toruń</w:t>
      </w:r>
      <w:r w:rsidRPr="008E1FAD">
        <w:rPr>
          <w:rFonts w:ascii="Bookman Old Style" w:hAnsi="Bookman Old Style"/>
          <w:sz w:val="20"/>
          <w:szCs w:val="20"/>
        </w:rPr>
        <w:t>)</w:t>
      </w:r>
      <w:r w:rsidR="006472C8">
        <w:rPr>
          <w:rFonts w:ascii="Bookman Old Style" w:hAnsi="Bookman Old Style"/>
          <w:sz w:val="20"/>
          <w:szCs w:val="20"/>
        </w:rPr>
        <w:t>, transport z kolacji</w:t>
      </w:r>
      <w:r w:rsidRPr="008E1FAD">
        <w:rPr>
          <w:rFonts w:ascii="Bookman Old Style" w:hAnsi="Bookman Old Style"/>
          <w:sz w:val="20"/>
          <w:szCs w:val="20"/>
        </w:rPr>
        <w:t xml:space="preserve">, śniadanie podatkowe </w:t>
      </w:r>
      <w:r w:rsidR="00182CC9">
        <w:rPr>
          <w:rFonts w:ascii="Bookman Old Style" w:hAnsi="Bookman Old Style"/>
          <w:sz w:val="20"/>
          <w:szCs w:val="20"/>
        </w:rPr>
        <w:t xml:space="preserve">2.03.2024 </w:t>
      </w:r>
      <w:r w:rsidRPr="008E1FAD">
        <w:rPr>
          <w:rFonts w:ascii="Bookman Old Style" w:hAnsi="Bookman Old Style"/>
          <w:sz w:val="20"/>
          <w:szCs w:val="20"/>
        </w:rPr>
        <w:t>r.</w:t>
      </w:r>
      <w:r>
        <w:rPr>
          <w:rFonts w:ascii="Bookman Old Style" w:hAnsi="Bookman Old Style"/>
          <w:sz w:val="20"/>
          <w:szCs w:val="20"/>
        </w:rPr>
        <w:t>,</w:t>
      </w:r>
      <w:r w:rsidRPr="008E1FAD">
        <w:rPr>
          <w:rFonts w:ascii="Bookman Old Style" w:hAnsi="Bookman Old Style"/>
          <w:sz w:val="20"/>
          <w:szCs w:val="20"/>
        </w:rPr>
        <w:t xml:space="preserve"> przerwy lunchowe </w:t>
      </w:r>
      <w:r w:rsidR="001A1236">
        <w:rPr>
          <w:rFonts w:ascii="Bookman Old Style" w:hAnsi="Bookman Old Style"/>
          <w:sz w:val="20"/>
          <w:szCs w:val="20"/>
        </w:rPr>
        <w:t xml:space="preserve">i kawowe </w:t>
      </w:r>
      <w:r w:rsidR="008C156C">
        <w:rPr>
          <w:rFonts w:ascii="Bookman Old Style" w:hAnsi="Bookman Old Style"/>
          <w:sz w:val="20"/>
          <w:szCs w:val="20"/>
        </w:rPr>
        <w:t>1</w:t>
      </w:r>
      <w:r w:rsidR="00182CC9">
        <w:rPr>
          <w:rFonts w:ascii="Bookman Old Style" w:hAnsi="Bookman Old Style"/>
          <w:sz w:val="20"/>
          <w:szCs w:val="20"/>
        </w:rPr>
        <w:t xml:space="preserve"> i 2.03.2024</w:t>
      </w:r>
      <w:r w:rsidR="001A1236">
        <w:rPr>
          <w:rFonts w:ascii="Bookman Old Style" w:hAnsi="Bookman Old Style"/>
          <w:sz w:val="20"/>
          <w:szCs w:val="20"/>
        </w:rPr>
        <w:t>r.,</w:t>
      </w:r>
      <w:r w:rsidR="008C156C">
        <w:rPr>
          <w:rFonts w:ascii="Bookman Old Style" w:hAnsi="Bookman Old Style"/>
          <w:sz w:val="20"/>
          <w:szCs w:val="20"/>
        </w:rPr>
        <w:t xml:space="preserve"> zaświadczenie o udziale.</w:t>
      </w:r>
    </w:p>
    <w:p w14:paraId="5EC0FBA3" w14:textId="77777777" w:rsidR="00E35137" w:rsidRDefault="00E35137" w:rsidP="00683E6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095E2383" w14:textId="315681DE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7B8501F2" w14:textId="77777777" w:rsidR="00683E68" w:rsidRPr="008E1FAD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8A8AB4F" w14:textId="77777777" w:rsidR="00683E68" w:rsidRDefault="00683E68" w:rsidP="00683E6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9C0BC0F" w14:textId="77777777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24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24D51ECD" w14:textId="77777777" w:rsidR="00E35137" w:rsidRDefault="00E3513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B39ABF3" w14:textId="7677997C" w:rsidR="00E64C40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 w:rsidR="00683E68">
        <w:rPr>
          <w:rFonts w:ascii="Bookman Old Style" w:hAnsi="Bookman Old Style"/>
          <w:b/>
          <w:sz w:val="20"/>
          <w:szCs w:val="20"/>
        </w:rPr>
        <w:t>/rezygnacja</w:t>
      </w:r>
    </w:p>
    <w:p w14:paraId="58019595" w14:textId="396AC570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 xml:space="preserve">Istnieje możliwość </w:t>
      </w:r>
    </w:p>
    <w:p w14:paraId="05AC4372" w14:textId="591A0E4F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 xml:space="preserve">- zmiany formy udziału z online na stacjonarną za dopłatą różnicy </w:t>
      </w:r>
      <w:r w:rsidR="00436004" w:rsidRPr="00C24F76">
        <w:rPr>
          <w:rFonts w:ascii="Bookman Old Style" w:hAnsi="Bookman Old Style"/>
          <w:sz w:val="18"/>
          <w:szCs w:val="18"/>
        </w:rPr>
        <w:t xml:space="preserve">opłaty </w:t>
      </w:r>
      <w:r w:rsidRPr="00C24F76">
        <w:rPr>
          <w:rFonts w:ascii="Bookman Old Style" w:hAnsi="Bookman Old Style"/>
          <w:sz w:val="18"/>
          <w:szCs w:val="18"/>
        </w:rPr>
        <w:t>wg</w:t>
      </w:r>
      <w:r w:rsidR="00070F7D" w:rsidRPr="00C24F76">
        <w:rPr>
          <w:rFonts w:ascii="Bookman Old Style" w:hAnsi="Bookman Old Style"/>
          <w:sz w:val="18"/>
          <w:szCs w:val="18"/>
        </w:rPr>
        <w:t>.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436004" w:rsidRPr="00C24F76">
        <w:rPr>
          <w:rFonts w:ascii="Bookman Old Style" w:hAnsi="Bookman Old Style"/>
          <w:sz w:val="18"/>
          <w:szCs w:val="18"/>
        </w:rPr>
        <w:t>wysokości opłaty z</w:t>
      </w:r>
      <w:r w:rsidRPr="00C24F76">
        <w:rPr>
          <w:rFonts w:ascii="Bookman Old Style" w:hAnsi="Bookman Old Style"/>
          <w:sz w:val="18"/>
          <w:szCs w:val="18"/>
        </w:rPr>
        <w:t>a udział stacjonarny z dnia zmiany</w:t>
      </w:r>
      <w:r w:rsidR="008E3E15" w:rsidRPr="00C24F76">
        <w:rPr>
          <w:rFonts w:ascii="Bookman Old Style" w:hAnsi="Bookman Old Style"/>
          <w:sz w:val="18"/>
          <w:szCs w:val="18"/>
        </w:rPr>
        <w:t>;</w:t>
      </w:r>
    </w:p>
    <w:p w14:paraId="24C04C55" w14:textId="06B258B7" w:rsidR="00DA190C" w:rsidRPr="00C24F76" w:rsidRDefault="00436004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bookmarkStart w:id="0" w:name="_Hlk153817050"/>
      <w:r w:rsidRPr="00C24F76">
        <w:rPr>
          <w:rFonts w:ascii="Bookman Old Style" w:hAnsi="Bookman Old Style"/>
          <w:sz w:val="18"/>
          <w:szCs w:val="18"/>
        </w:rPr>
        <w:t xml:space="preserve">- zmiany formy udziału ze stacjonarnej </w:t>
      </w:r>
      <w:r w:rsidR="008E3E15" w:rsidRPr="00C24F76">
        <w:rPr>
          <w:rFonts w:ascii="Bookman Old Style" w:hAnsi="Bookman Old Style"/>
          <w:sz w:val="18"/>
          <w:szCs w:val="18"/>
        </w:rPr>
        <w:t xml:space="preserve">na online </w:t>
      </w:r>
      <w:r w:rsidRPr="00C24F76">
        <w:rPr>
          <w:rFonts w:ascii="Bookman Old Style" w:hAnsi="Bookman Old Style"/>
          <w:sz w:val="18"/>
          <w:szCs w:val="18"/>
        </w:rPr>
        <w:t xml:space="preserve">za zwrotem różnicy między opłaconą kwotą a opłatą </w:t>
      </w:r>
      <w:r w:rsidR="008E3E15" w:rsidRPr="00C24F76">
        <w:rPr>
          <w:rFonts w:ascii="Bookman Old Style" w:hAnsi="Bookman Old Style"/>
          <w:sz w:val="18"/>
          <w:szCs w:val="18"/>
        </w:rPr>
        <w:t xml:space="preserve">za udział </w:t>
      </w:r>
      <w:r w:rsidRPr="00C24F76">
        <w:rPr>
          <w:rFonts w:ascii="Bookman Old Style" w:hAnsi="Bookman Old Style"/>
          <w:sz w:val="18"/>
          <w:szCs w:val="18"/>
        </w:rPr>
        <w:t xml:space="preserve">online z dnia zmiany na </w:t>
      </w:r>
      <w:r w:rsidR="008E3E15" w:rsidRPr="00C24F76">
        <w:rPr>
          <w:rFonts w:ascii="Bookman Old Style" w:hAnsi="Bookman Old Style"/>
          <w:sz w:val="18"/>
          <w:szCs w:val="18"/>
        </w:rPr>
        <w:t xml:space="preserve">udział </w:t>
      </w:r>
      <w:r w:rsidRPr="00C24F76">
        <w:rPr>
          <w:rFonts w:ascii="Bookman Old Style" w:hAnsi="Bookman Old Style"/>
          <w:sz w:val="18"/>
          <w:szCs w:val="18"/>
        </w:rPr>
        <w:t>online</w:t>
      </w:r>
      <w:r w:rsidR="008E3E15" w:rsidRPr="00C24F76">
        <w:rPr>
          <w:rFonts w:ascii="Bookman Old Style" w:hAnsi="Bookman Old Style"/>
          <w:sz w:val="18"/>
          <w:szCs w:val="18"/>
        </w:rPr>
        <w:t>: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B33277" w:rsidRPr="00C24F76">
        <w:rPr>
          <w:rFonts w:ascii="Bookman Old Style" w:hAnsi="Bookman Old Style"/>
          <w:sz w:val="18"/>
          <w:szCs w:val="18"/>
        </w:rPr>
        <w:t xml:space="preserve">do 26.01.2024 bez dodatkowych kosztów; od 27.01.2021 do 06.02.2023 od kwoty zwrotu potrącamy 100 PLN plus VAT; od 7.02.2024 do 19.02.2024 potrącamy 150 PLN plus VAT, od 20.02.2024 do 23.02.2024 potrącamy 200 PLN plus VAT; od 24.02.2024 do 26.02.2024 potrącamy 550 PLN plus VAT; od 27.02.2024 r. </w:t>
      </w:r>
      <w:r w:rsidR="008E3E15" w:rsidRPr="00C24F76">
        <w:rPr>
          <w:rFonts w:ascii="Bookman Old Style" w:hAnsi="Bookman Old Style"/>
          <w:sz w:val="18"/>
          <w:szCs w:val="18"/>
        </w:rPr>
        <w:t>zmiana formy bez zwrotu opłaty</w:t>
      </w:r>
    </w:p>
    <w:bookmarkEnd w:id="0"/>
    <w:p w14:paraId="2FDBA398" w14:textId="1D1C447B" w:rsidR="00385A4A" w:rsidRPr="00555D91" w:rsidRDefault="00DA190C" w:rsidP="00555D91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>- rezygnacj</w:t>
      </w:r>
      <w:r w:rsidR="00683E68" w:rsidRPr="00C24F76">
        <w:rPr>
          <w:rFonts w:ascii="Bookman Old Style" w:hAnsi="Bookman Old Style"/>
          <w:sz w:val="18"/>
          <w:szCs w:val="18"/>
        </w:rPr>
        <w:t>i</w:t>
      </w:r>
      <w:r w:rsidRPr="00C24F76">
        <w:rPr>
          <w:rFonts w:ascii="Bookman Old Style" w:hAnsi="Bookman Old Style"/>
          <w:sz w:val="18"/>
          <w:szCs w:val="18"/>
        </w:rPr>
        <w:t xml:space="preserve"> z udziału stacjonarnego za zwrotem opłaty: do 26.01.2024 bez dodatkowych kosztów; od 27.01.2021 do 06.02.2023 od kwoty zwrotu potrącamy 150 PLN plus VAT; od 7.02.2024 do 19.02.2024 potrącamy 200 PLN plus VAT, od 20.02.2024 do 23.02.2024 potrącamy 250 PLN plus VAT; od 24.02.2024 </w:t>
      </w:r>
      <w:r w:rsidR="00B33277" w:rsidRPr="00C24F76">
        <w:rPr>
          <w:rFonts w:ascii="Bookman Old Style" w:hAnsi="Bookman Old Style"/>
          <w:sz w:val="18"/>
          <w:szCs w:val="18"/>
        </w:rPr>
        <w:t xml:space="preserve">do 26.02.2024 potrącamy 750 PLN plus VAT; od 27.02.2024 r. rezygnacja </w:t>
      </w:r>
      <w:r w:rsidRPr="00C24F76">
        <w:rPr>
          <w:rFonts w:ascii="Bookman Old Style" w:hAnsi="Bookman Old Style"/>
          <w:sz w:val="18"/>
          <w:szCs w:val="18"/>
        </w:rPr>
        <w:t>bez zwrotu opłaty</w:t>
      </w:r>
    </w:p>
    <w:p w14:paraId="38169C8A" w14:textId="77777777" w:rsidR="001A1236" w:rsidRDefault="001A123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0DCCDADA" w14:textId="77777777" w:rsidR="001A1236" w:rsidRDefault="001A1236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9F23D0B" w14:textId="568029B5" w:rsidR="00A261F6" w:rsidRPr="00A261F6" w:rsidRDefault="00A261F6" w:rsidP="0059752D">
      <w:pPr>
        <w:jc w:val="both"/>
        <w:rPr>
          <w:rFonts w:ascii="Bookman Old Style" w:hAnsi="Bookman Old Style"/>
          <w:b/>
          <w:sz w:val="20"/>
          <w:szCs w:val="20"/>
        </w:rPr>
      </w:pPr>
      <w:bookmarkStart w:id="1" w:name="_GoBack"/>
      <w:bookmarkEnd w:id="1"/>
      <w:r w:rsidRPr="00A261F6">
        <w:rPr>
          <w:rFonts w:ascii="Bookman Old Style" w:hAnsi="Bookman Old Style"/>
          <w:b/>
          <w:sz w:val="20"/>
          <w:szCs w:val="20"/>
        </w:rPr>
        <w:t>Informacja o przetwarzaniu danych osobowych</w:t>
      </w:r>
    </w:p>
    <w:p w14:paraId="6F334012" w14:textId="76962ABB" w:rsidR="0059752D" w:rsidRPr="00A261F6" w:rsidRDefault="0059752D" w:rsidP="0059752D">
      <w:pPr>
        <w:jc w:val="both"/>
        <w:rPr>
          <w:rFonts w:ascii="Bookman Old Style" w:hAnsi="Bookman Old Style"/>
          <w:sz w:val="20"/>
          <w:szCs w:val="20"/>
        </w:rPr>
      </w:pPr>
      <w:r w:rsidRPr="00A261F6">
        <w:rPr>
          <w:rFonts w:ascii="Bookman Old Style" w:hAnsi="Bookman Old Style"/>
          <w:sz w:val="20"/>
          <w:szCs w:val="20"/>
        </w:rPr>
        <w:t>Szanowny uczestniku konferencji,</w:t>
      </w:r>
    </w:p>
    <w:p w14:paraId="1C2DE16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72E3292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Celem przetwarzania Twoich danych osobowych jest organizacja konferencji pod tytułem IX Toruński Przegląd Orzecznictwa Podatkowego.</w:t>
      </w:r>
    </w:p>
    <w:p w14:paraId="3256DD5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49750A79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A1F9794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sprawna organizacja konferencji,</w:t>
      </w:r>
    </w:p>
    <w:p w14:paraId="1906D785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3686B91F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59752D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6978AFC1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art. 6 ust. 1 lit. c) RODO:</w:t>
      </w:r>
    </w:p>
    <w:p w14:paraId="55FB629E" w14:textId="77777777" w:rsidR="0059752D" w:rsidRPr="0059752D" w:rsidRDefault="0059752D" w:rsidP="0059752D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280329A2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 wraz z ujawnieniem Twojego wizerunku. Pamiętaj, że w sytuacji wyrażenia zgody, masz prawo do jej cofnięcia w każdym momencie, ale bez wpływu na przetwarzanie, które zostało dokonane przed jej cofnięciem.</w:t>
      </w:r>
    </w:p>
    <w:p w14:paraId="1C60E45A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4C250286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42DEA08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71C035D3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75DDCBF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8E7E8A7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9" w:history="1">
        <w:r w:rsidRPr="0059752D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59752D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052BE6D6" w14:textId="3BC0D189" w:rsidR="00D33360" w:rsidRPr="0059752D" w:rsidRDefault="00D33360" w:rsidP="0059752D">
      <w:pPr>
        <w:jc w:val="center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59752D" w:rsidSect="00E35137"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3407" w14:textId="77777777" w:rsidR="003A7F70" w:rsidRDefault="003A7F70" w:rsidP="001A1236">
      <w:pPr>
        <w:spacing w:after="0" w:line="240" w:lineRule="auto"/>
      </w:pPr>
      <w:r>
        <w:separator/>
      </w:r>
    </w:p>
  </w:endnote>
  <w:endnote w:type="continuationSeparator" w:id="0">
    <w:p w14:paraId="1D029BA9" w14:textId="77777777" w:rsidR="003A7F70" w:rsidRDefault="003A7F70" w:rsidP="001A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497857"/>
      <w:docPartObj>
        <w:docPartGallery w:val="Page Numbers (Bottom of Page)"/>
        <w:docPartUnique/>
      </w:docPartObj>
    </w:sdtPr>
    <w:sdtContent>
      <w:p w14:paraId="7A75D65A" w14:textId="32715307" w:rsidR="001A1236" w:rsidRDefault="001A12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88FCF" w14:textId="77777777" w:rsidR="001A1236" w:rsidRDefault="001A1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A58C6" w14:textId="77777777" w:rsidR="003A7F70" w:rsidRDefault="003A7F70" w:rsidP="001A1236">
      <w:pPr>
        <w:spacing w:after="0" w:line="240" w:lineRule="auto"/>
      </w:pPr>
      <w:r>
        <w:separator/>
      </w:r>
    </w:p>
  </w:footnote>
  <w:footnote w:type="continuationSeparator" w:id="0">
    <w:p w14:paraId="2448AEA7" w14:textId="77777777" w:rsidR="003A7F70" w:rsidRDefault="003A7F70" w:rsidP="001A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1818"/>
    <w:multiLevelType w:val="multilevel"/>
    <w:tmpl w:val="E79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2396D"/>
    <w:rsid w:val="00070F7D"/>
    <w:rsid w:val="00085C38"/>
    <w:rsid w:val="0009154E"/>
    <w:rsid w:val="000D7899"/>
    <w:rsid w:val="000F19FF"/>
    <w:rsid w:val="001001A6"/>
    <w:rsid w:val="00156344"/>
    <w:rsid w:val="00182CC9"/>
    <w:rsid w:val="001957E1"/>
    <w:rsid w:val="001A1236"/>
    <w:rsid w:val="00201748"/>
    <w:rsid w:val="00294749"/>
    <w:rsid w:val="002A7947"/>
    <w:rsid w:val="002C543F"/>
    <w:rsid w:val="002E3A06"/>
    <w:rsid w:val="00315215"/>
    <w:rsid w:val="00335443"/>
    <w:rsid w:val="00336E5C"/>
    <w:rsid w:val="00385A4A"/>
    <w:rsid w:val="003904EF"/>
    <w:rsid w:val="003A7F70"/>
    <w:rsid w:val="003C011C"/>
    <w:rsid w:val="003C058D"/>
    <w:rsid w:val="00400B4B"/>
    <w:rsid w:val="00436004"/>
    <w:rsid w:val="00496053"/>
    <w:rsid w:val="00555D91"/>
    <w:rsid w:val="00595B00"/>
    <w:rsid w:val="0059752D"/>
    <w:rsid w:val="005D1D68"/>
    <w:rsid w:val="006472C8"/>
    <w:rsid w:val="00673914"/>
    <w:rsid w:val="00683E68"/>
    <w:rsid w:val="006D2A68"/>
    <w:rsid w:val="006E2D38"/>
    <w:rsid w:val="006F77B3"/>
    <w:rsid w:val="007447EF"/>
    <w:rsid w:val="00774197"/>
    <w:rsid w:val="00774DB6"/>
    <w:rsid w:val="0079059B"/>
    <w:rsid w:val="00797F12"/>
    <w:rsid w:val="007A7827"/>
    <w:rsid w:val="007D5F20"/>
    <w:rsid w:val="007F758A"/>
    <w:rsid w:val="00874B9D"/>
    <w:rsid w:val="008A250F"/>
    <w:rsid w:val="008C156C"/>
    <w:rsid w:val="008E3E15"/>
    <w:rsid w:val="00913532"/>
    <w:rsid w:val="009840E3"/>
    <w:rsid w:val="009A3513"/>
    <w:rsid w:val="009B6120"/>
    <w:rsid w:val="009D77ED"/>
    <w:rsid w:val="009E0C2D"/>
    <w:rsid w:val="009E12D7"/>
    <w:rsid w:val="00A261F6"/>
    <w:rsid w:val="00A67A9B"/>
    <w:rsid w:val="00AE11B1"/>
    <w:rsid w:val="00B22EDC"/>
    <w:rsid w:val="00B33277"/>
    <w:rsid w:val="00B44A71"/>
    <w:rsid w:val="00B5191C"/>
    <w:rsid w:val="00BE3DC8"/>
    <w:rsid w:val="00C048A3"/>
    <w:rsid w:val="00C11910"/>
    <w:rsid w:val="00C1550D"/>
    <w:rsid w:val="00C24F76"/>
    <w:rsid w:val="00C72D08"/>
    <w:rsid w:val="00CC0DDB"/>
    <w:rsid w:val="00CE5130"/>
    <w:rsid w:val="00CE6BEB"/>
    <w:rsid w:val="00CF500A"/>
    <w:rsid w:val="00D04969"/>
    <w:rsid w:val="00D12553"/>
    <w:rsid w:val="00D169F4"/>
    <w:rsid w:val="00D21E31"/>
    <w:rsid w:val="00D273A3"/>
    <w:rsid w:val="00D31DF4"/>
    <w:rsid w:val="00D33360"/>
    <w:rsid w:val="00D84E15"/>
    <w:rsid w:val="00DA190C"/>
    <w:rsid w:val="00DA7ABE"/>
    <w:rsid w:val="00DC602F"/>
    <w:rsid w:val="00E34305"/>
    <w:rsid w:val="00E35137"/>
    <w:rsid w:val="00E64C40"/>
    <w:rsid w:val="00EA6351"/>
    <w:rsid w:val="00EB4BFD"/>
    <w:rsid w:val="00EC1AE1"/>
    <w:rsid w:val="00EF77EC"/>
    <w:rsid w:val="00F05C17"/>
    <w:rsid w:val="00F34295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0DD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A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236"/>
  </w:style>
  <w:style w:type="paragraph" w:styleId="Stopka">
    <w:name w:val="footer"/>
    <w:basedOn w:val="Normalny"/>
    <w:link w:val="StopkaZnak"/>
    <w:uiPriority w:val="99"/>
    <w:unhideWhenUsed/>
    <w:rsid w:val="001A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_podatkowa@um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w.umk.pl/kpfp/konferencje/torunski-przeglad-orzecznictwa-podatkowego/ix-torunski-przeglad-orzecznictwa-podatkoweg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dcterms:created xsi:type="dcterms:W3CDTF">2024-01-31T21:03:00Z</dcterms:created>
  <dcterms:modified xsi:type="dcterms:W3CDTF">2024-01-31T21:03:00Z</dcterms:modified>
</cp:coreProperties>
</file>